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3D" w:rsidRPr="002D5B43" w:rsidRDefault="00743F3D" w:rsidP="00743F3D">
      <w:pPr>
        <w:jc w:val="both"/>
        <w:rPr>
          <w:rFonts w:ascii="Times New Roman" w:hAnsi="Times New Roman" w:cs="Times New Roman"/>
          <w:b/>
          <w:sz w:val="24"/>
        </w:rPr>
      </w:pPr>
      <w:r w:rsidRPr="002D5B43">
        <w:rPr>
          <w:rFonts w:ascii="Times New Roman" w:hAnsi="Times New Roman" w:cs="Times New Roman"/>
          <w:b/>
          <w:sz w:val="24"/>
        </w:rPr>
        <w:t>4</w:t>
      </w:r>
      <w:r w:rsidRPr="002D5B43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2D5B43">
        <w:rPr>
          <w:rFonts w:ascii="Times New Roman" w:hAnsi="Times New Roman" w:cs="Times New Roman"/>
          <w:b/>
          <w:sz w:val="24"/>
        </w:rPr>
        <w:t xml:space="preserve"> SUNDAY OF ADVENT [2</w:t>
      </w:r>
      <w:r>
        <w:rPr>
          <w:rFonts w:ascii="Times New Roman" w:hAnsi="Times New Roman" w:cs="Times New Roman"/>
          <w:b/>
          <w:sz w:val="24"/>
        </w:rPr>
        <w:t>3</w:t>
      </w:r>
      <w:r w:rsidRPr="00743F3D">
        <w:rPr>
          <w:rFonts w:ascii="Times New Roman" w:hAnsi="Times New Roman" w:cs="Times New Roman"/>
          <w:b/>
          <w:sz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</w:rPr>
        <w:t xml:space="preserve"> December, 2012</w:t>
      </w:r>
      <w:r w:rsidRPr="002D5B43">
        <w:rPr>
          <w:rFonts w:ascii="Times New Roman" w:hAnsi="Times New Roman" w:cs="Times New Roman"/>
          <w:b/>
          <w:sz w:val="24"/>
        </w:rPr>
        <w:t>]</w:t>
      </w:r>
    </w:p>
    <w:p w:rsidR="00743F3D" w:rsidRPr="002D5B43" w:rsidRDefault="00743F3D" w:rsidP="00743F3D">
      <w:p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>READINGS: Micah 5:1-4/ Ps. 80/ Heb</w:t>
      </w:r>
      <w:r w:rsidR="00E67451">
        <w:rPr>
          <w:rFonts w:ascii="Times New Roman" w:hAnsi="Times New Roman" w:cs="Times New Roman"/>
          <w:sz w:val="24"/>
        </w:rPr>
        <w:t>.</w:t>
      </w:r>
      <w:r w:rsidRPr="002D5B43">
        <w:rPr>
          <w:rFonts w:ascii="Times New Roman" w:hAnsi="Times New Roman" w:cs="Times New Roman"/>
          <w:sz w:val="24"/>
        </w:rPr>
        <w:t xml:space="preserve"> 10:5-10/ Luke 1:39-45</w:t>
      </w:r>
    </w:p>
    <w:p w:rsidR="00743F3D" w:rsidRDefault="00743F3D" w:rsidP="00743F3D">
      <w:pPr>
        <w:jc w:val="both"/>
        <w:rPr>
          <w:rFonts w:ascii="Times New Roman" w:hAnsi="Times New Roman" w:cs="Times New Roman"/>
          <w:b/>
          <w:sz w:val="24"/>
        </w:rPr>
      </w:pPr>
      <w:r w:rsidRPr="00E67451">
        <w:rPr>
          <w:rFonts w:ascii="Times New Roman" w:hAnsi="Times New Roman" w:cs="Times New Roman"/>
          <w:sz w:val="24"/>
        </w:rPr>
        <w:t>THEME</w:t>
      </w:r>
      <w:r w:rsidRPr="002D5B43">
        <w:rPr>
          <w:rFonts w:ascii="Times New Roman" w:hAnsi="Times New Roman" w:cs="Times New Roman"/>
          <w:sz w:val="24"/>
        </w:rPr>
        <w:t>:</w:t>
      </w:r>
      <w:r w:rsidRPr="00E67451">
        <w:rPr>
          <w:rFonts w:ascii="Times New Roman" w:hAnsi="Times New Roman" w:cs="Times New Roman"/>
          <w:b/>
          <w:sz w:val="24"/>
        </w:rPr>
        <w:t xml:space="preserve"> BETHLEHEM</w:t>
      </w:r>
    </w:p>
    <w:p w:rsidR="000A0C00" w:rsidRPr="007321F2" w:rsidRDefault="000A0C00" w:rsidP="000A0C00">
      <w:pPr>
        <w:pStyle w:val="NormalWeb"/>
        <w:jc w:val="center"/>
        <w:rPr>
          <w:u w:val="single"/>
        </w:rPr>
      </w:pPr>
      <w:r>
        <w:t>By Very Rev. Fr. John Louis (</w:t>
      </w:r>
      <w:hyperlink r:id="rId6" w:history="1">
        <w:r>
          <w:rPr>
            <w:rStyle w:val="Hyperlink"/>
          </w:rPr>
          <w:t>http://frlouis.com</w:t>
        </w:r>
      </w:hyperlink>
      <w:r>
        <w:t>)</w:t>
      </w:r>
    </w:p>
    <w:p w:rsidR="000A0C00" w:rsidRPr="002D5B43" w:rsidRDefault="000A0C00" w:rsidP="00743F3D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43F3D" w:rsidRPr="002D5B43" w:rsidRDefault="00743F3D" w:rsidP="00743F3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None of us determined where </w:t>
      </w:r>
      <w:r w:rsidR="00C45671">
        <w:rPr>
          <w:rFonts w:ascii="Times New Roman" w:hAnsi="Times New Roman" w:cs="Times New Roman"/>
          <w:sz w:val="24"/>
        </w:rPr>
        <w:t>he/she was</w:t>
      </w:r>
      <w:r>
        <w:rPr>
          <w:rFonts w:ascii="Times New Roman" w:hAnsi="Times New Roman" w:cs="Times New Roman"/>
          <w:sz w:val="24"/>
        </w:rPr>
        <w:t xml:space="preserve"> born, but </w:t>
      </w:r>
      <w:r w:rsidR="00BD5E24">
        <w:rPr>
          <w:rFonts w:ascii="Times New Roman" w:hAnsi="Times New Roman" w:cs="Times New Roman"/>
          <w:sz w:val="24"/>
        </w:rPr>
        <w:t xml:space="preserve">some </w:t>
      </w:r>
      <w:r>
        <w:rPr>
          <w:rFonts w:ascii="Times New Roman" w:hAnsi="Times New Roman" w:cs="Times New Roman"/>
          <w:sz w:val="24"/>
        </w:rPr>
        <w:t xml:space="preserve">parents may plan and determine </w:t>
      </w:r>
      <w:r w:rsidR="00BD5E24">
        <w:rPr>
          <w:rFonts w:ascii="Times New Roman" w:hAnsi="Times New Roman" w:cs="Times New Roman"/>
          <w:sz w:val="24"/>
        </w:rPr>
        <w:t xml:space="preserve">the exact </w:t>
      </w:r>
      <w:r>
        <w:rPr>
          <w:rFonts w:ascii="Times New Roman" w:hAnsi="Times New Roman" w:cs="Times New Roman"/>
          <w:sz w:val="24"/>
        </w:rPr>
        <w:t>place</w:t>
      </w:r>
      <w:r w:rsidR="00BD5E2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 xml:space="preserve"> </w:t>
      </w:r>
      <w:r w:rsidR="00BD5E24">
        <w:rPr>
          <w:rFonts w:ascii="Times New Roman" w:hAnsi="Times New Roman" w:cs="Times New Roman"/>
          <w:sz w:val="24"/>
        </w:rPr>
        <w:t xml:space="preserve">of birth </w:t>
      </w:r>
      <w:r>
        <w:rPr>
          <w:rFonts w:ascii="Times New Roman" w:hAnsi="Times New Roman" w:cs="Times New Roman"/>
          <w:sz w:val="24"/>
        </w:rPr>
        <w:t>of their child</w:t>
      </w:r>
      <w:r w:rsidR="00BD5E24">
        <w:rPr>
          <w:rFonts w:ascii="Times New Roman" w:hAnsi="Times New Roman" w:cs="Times New Roman"/>
          <w:sz w:val="24"/>
        </w:rPr>
        <w:t>ren</w:t>
      </w:r>
      <w:r>
        <w:rPr>
          <w:rFonts w:ascii="Times New Roman" w:hAnsi="Times New Roman" w:cs="Times New Roman"/>
          <w:sz w:val="24"/>
        </w:rPr>
        <w:t xml:space="preserve">. </w:t>
      </w:r>
      <w:r w:rsidRPr="002D5B43">
        <w:rPr>
          <w:rFonts w:ascii="Times New Roman" w:hAnsi="Times New Roman" w:cs="Times New Roman"/>
          <w:sz w:val="24"/>
        </w:rPr>
        <w:t xml:space="preserve">Some young </w:t>
      </w:r>
      <w:r>
        <w:rPr>
          <w:rFonts w:ascii="Times New Roman" w:hAnsi="Times New Roman" w:cs="Times New Roman"/>
          <w:sz w:val="24"/>
        </w:rPr>
        <w:t xml:space="preserve">women </w:t>
      </w:r>
      <w:r w:rsidR="00BD5E24">
        <w:rPr>
          <w:rFonts w:ascii="Times New Roman" w:hAnsi="Times New Roman" w:cs="Times New Roman"/>
          <w:sz w:val="24"/>
        </w:rPr>
        <w:t xml:space="preserve">of developing countries </w:t>
      </w:r>
      <w:r>
        <w:rPr>
          <w:rFonts w:ascii="Times New Roman" w:hAnsi="Times New Roman" w:cs="Times New Roman"/>
          <w:sz w:val="24"/>
        </w:rPr>
        <w:t xml:space="preserve">even </w:t>
      </w:r>
      <w:r w:rsidRPr="002D5B43">
        <w:rPr>
          <w:rFonts w:ascii="Times New Roman" w:hAnsi="Times New Roman" w:cs="Times New Roman"/>
          <w:sz w:val="24"/>
        </w:rPr>
        <w:t xml:space="preserve">travel abroad </w:t>
      </w:r>
      <w:r>
        <w:rPr>
          <w:rFonts w:ascii="Times New Roman" w:hAnsi="Times New Roman" w:cs="Times New Roman"/>
          <w:sz w:val="24"/>
        </w:rPr>
        <w:t>to give birth</w:t>
      </w:r>
      <w:r w:rsidR="00C45671">
        <w:rPr>
          <w:rFonts w:ascii="Times New Roman" w:hAnsi="Times New Roman" w:cs="Times New Roman"/>
          <w:sz w:val="24"/>
        </w:rPr>
        <w:t>, so that their children could become c</w:t>
      </w:r>
      <w:r w:rsidR="00BD5E24">
        <w:rPr>
          <w:rFonts w:ascii="Times New Roman" w:hAnsi="Times New Roman" w:cs="Times New Roman"/>
          <w:sz w:val="24"/>
        </w:rPr>
        <w:t>itizens of developed countries</w:t>
      </w:r>
      <w:r w:rsidRPr="002D5B43">
        <w:rPr>
          <w:rFonts w:ascii="Times New Roman" w:hAnsi="Times New Roman" w:cs="Times New Roman"/>
          <w:sz w:val="24"/>
        </w:rPr>
        <w:t xml:space="preserve">.  </w:t>
      </w:r>
      <w:r w:rsidR="00C45671">
        <w:rPr>
          <w:rFonts w:ascii="Times New Roman" w:hAnsi="Times New Roman" w:cs="Times New Roman"/>
          <w:sz w:val="24"/>
        </w:rPr>
        <w:t xml:space="preserve">While </w:t>
      </w:r>
      <w:r w:rsidR="00E2251B">
        <w:rPr>
          <w:rFonts w:ascii="Times New Roman" w:hAnsi="Times New Roman" w:cs="Times New Roman"/>
          <w:sz w:val="24"/>
        </w:rPr>
        <w:t xml:space="preserve">the fortunes of some persons </w:t>
      </w:r>
      <w:r w:rsidR="00BD5E24">
        <w:rPr>
          <w:rFonts w:ascii="Times New Roman" w:hAnsi="Times New Roman" w:cs="Times New Roman"/>
          <w:sz w:val="24"/>
        </w:rPr>
        <w:t>may be enhanced</w:t>
      </w:r>
      <w:r w:rsidR="00E2251B">
        <w:rPr>
          <w:rFonts w:ascii="Times New Roman" w:hAnsi="Times New Roman" w:cs="Times New Roman"/>
          <w:sz w:val="24"/>
        </w:rPr>
        <w:t xml:space="preserve"> by their place</w:t>
      </w:r>
      <w:r w:rsidR="00642199">
        <w:rPr>
          <w:rFonts w:ascii="Times New Roman" w:hAnsi="Times New Roman" w:cs="Times New Roman"/>
          <w:sz w:val="24"/>
        </w:rPr>
        <w:t>s</w:t>
      </w:r>
      <w:r w:rsidR="00E2251B">
        <w:rPr>
          <w:rFonts w:ascii="Times New Roman" w:hAnsi="Times New Roman" w:cs="Times New Roman"/>
          <w:sz w:val="24"/>
        </w:rPr>
        <w:t xml:space="preserve"> of birth</w:t>
      </w:r>
      <w:r w:rsidR="00BD5E24">
        <w:rPr>
          <w:rFonts w:ascii="Times New Roman" w:hAnsi="Times New Roman" w:cs="Times New Roman"/>
          <w:sz w:val="24"/>
        </w:rPr>
        <w:t>s</w:t>
      </w:r>
      <w:r w:rsidR="00E2251B">
        <w:rPr>
          <w:rFonts w:ascii="Times New Roman" w:hAnsi="Times New Roman" w:cs="Times New Roman"/>
          <w:sz w:val="24"/>
        </w:rPr>
        <w:t xml:space="preserve"> (e.g. </w:t>
      </w:r>
      <w:r w:rsidR="00C45671">
        <w:rPr>
          <w:rFonts w:ascii="Times New Roman" w:hAnsi="Times New Roman" w:cs="Times New Roman"/>
          <w:sz w:val="24"/>
        </w:rPr>
        <w:t>an African born in the USA</w:t>
      </w:r>
      <w:r w:rsidR="00E2251B">
        <w:rPr>
          <w:rFonts w:ascii="Times New Roman" w:hAnsi="Times New Roman" w:cs="Times New Roman"/>
          <w:sz w:val="24"/>
        </w:rPr>
        <w:t>)</w:t>
      </w:r>
      <w:r w:rsidR="00C45671">
        <w:rPr>
          <w:rFonts w:ascii="Times New Roman" w:hAnsi="Times New Roman" w:cs="Times New Roman"/>
          <w:sz w:val="24"/>
        </w:rPr>
        <w:t xml:space="preserve">, </w:t>
      </w:r>
      <w:r w:rsidR="00E2251B">
        <w:rPr>
          <w:rFonts w:ascii="Times New Roman" w:hAnsi="Times New Roman" w:cs="Times New Roman"/>
          <w:sz w:val="24"/>
        </w:rPr>
        <w:t xml:space="preserve">Jesus has rather placed the </w:t>
      </w:r>
      <w:r w:rsidR="00E2251B" w:rsidRPr="00642199">
        <w:rPr>
          <w:rFonts w:ascii="Times New Roman" w:hAnsi="Times New Roman" w:cs="Times New Roman"/>
          <w:i/>
          <w:sz w:val="24"/>
        </w:rPr>
        <w:t>insignificant</w:t>
      </w:r>
      <w:r w:rsidR="00E2251B">
        <w:rPr>
          <w:rFonts w:ascii="Times New Roman" w:hAnsi="Times New Roman" w:cs="Times New Roman"/>
          <w:sz w:val="24"/>
        </w:rPr>
        <w:t xml:space="preserve"> town of Bethlehem (</w:t>
      </w:r>
      <w:r w:rsidR="00E2251B" w:rsidRPr="00E2251B">
        <w:rPr>
          <w:rFonts w:ascii="Times New Roman" w:hAnsi="Times New Roman" w:cs="Times New Roman"/>
          <w:i/>
          <w:sz w:val="24"/>
        </w:rPr>
        <w:t>cf</w:t>
      </w:r>
      <w:r w:rsidR="00E2251B">
        <w:rPr>
          <w:rFonts w:ascii="Times New Roman" w:hAnsi="Times New Roman" w:cs="Times New Roman"/>
          <w:sz w:val="24"/>
        </w:rPr>
        <w:t>. Matt. 2:6)</w:t>
      </w:r>
      <w:r w:rsidR="00E2251B" w:rsidRPr="002D5B43">
        <w:rPr>
          <w:rFonts w:ascii="Times New Roman" w:hAnsi="Times New Roman" w:cs="Times New Roman"/>
          <w:sz w:val="24"/>
        </w:rPr>
        <w:t xml:space="preserve"> </w:t>
      </w:r>
      <w:r w:rsidR="00E2251B">
        <w:rPr>
          <w:rFonts w:ascii="Times New Roman" w:hAnsi="Times New Roman" w:cs="Times New Roman"/>
          <w:sz w:val="24"/>
        </w:rPr>
        <w:t>in the ‘hall of fame’ of human history.</w:t>
      </w:r>
      <w:r w:rsidR="00182A2F">
        <w:rPr>
          <w:rFonts w:ascii="Times New Roman" w:hAnsi="Times New Roman" w:cs="Times New Roman"/>
          <w:sz w:val="24"/>
        </w:rPr>
        <w:t xml:space="preserve">  As Christmas approaches, therefore, it will be good to reflect on the significance of the birth-place of our </w:t>
      </w:r>
      <w:proofErr w:type="spellStart"/>
      <w:r w:rsidR="00182A2F">
        <w:rPr>
          <w:rFonts w:ascii="Times New Roman" w:hAnsi="Times New Roman" w:cs="Times New Roman"/>
          <w:sz w:val="24"/>
        </w:rPr>
        <w:t>Saviour</w:t>
      </w:r>
      <w:proofErr w:type="spellEnd"/>
      <w:r w:rsidR="00182A2F">
        <w:rPr>
          <w:rFonts w:ascii="Times New Roman" w:hAnsi="Times New Roman" w:cs="Times New Roman"/>
          <w:sz w:val="24"/>
        </w:rPr>
        <w:t>.</w:t>
      </w:r>
    </w:p>
    <w:p w:rsidR="00743F3D" w:rsidRPr="002D5B43" w:rsidRDefault="00743F3D" w:rsidP="00743F3D">
      <w:p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>Bethlehem was quite a little town (</w:t>
      </w:r>
      <w:r w:rsidRPr="00642199">
        <w:rPr>
          <w:rFonts w:ascii="Times New Roman" w:hAnsi="Times New Roman" w:cs="Times New Roman"/>
          <w:i/>
          <w:sz w:val="24"/>
        </w:rPr>
        <w:t>cf</w:t>
      </w:r>
      <w:r w:rsidR="00642199">
        <w:rPr>
          <w:rFonts w:ascii="Times New Roman" w:hAnsi="Times New Roman" w:cs="Times New Roman"/>
          <w:sz w:val="24"/>
        </w:rPr>
        <w:t>. Micah 5:1-2, the first reading</w:t>
      </w:r>
      <w:r w:rsidRPr="002D5B43">
        <w:rPr>
          <w:rFonts w:ascii="Times New Roman" w:hAnsi="Times New Roman" w:cs="Times New Roman"/>
          <w:sz w:val="24"/>
        </w:rPr>
        <w:t xml:space="preserve">), situated about 9.5km to the south of Jerusalem.   In the olden days it had been called </w:t>
      </w:r>
      <w:r w:rsidRPr="002D5B43">
        <w:rPr>
          <w:rFonts w:ascii="Times New Roman" w:hAnsi="Times New Roman"/>
          <w:sz w:val="24"/>
        </w:rPr>
        <w:t>Ephrata</w:t>
      </w:r>
      <w:r w:rsidRPr="002D5B43">
        <w:rPr>
          <w:rFonts w:ascii="Times New Roman" w:hAnsi="Times New Roman" w:cs="Times New Roman"/>
          <w:sz w:val="24"/>
        </w:rPr>
        <w:t xml:space="preserve"> (</w:t>
      </w:r>
      <w:r w:rsidRPr="00642199">
        <w:rPr>
          <w:rFonts w:ascii="Times New Roman" w:hAnsi="Times New Roman" w:cs="Times New Roman"/>
          <w:i/>
          <w:sz w:val="24"/>
        </w:rPr>
        <w:t>cf</w:t>
      </w:r>
      <w:r w:rsidRPr="002D5B43">
        <w:rPr>
          <w:rFonts w:ascii="Times New Roman" w:hAnsi="Times New Roman" w:cs="Times New Roman"/>
          <w:sz w:val="24"/>
        </w:rPr>
        <w:t xml:space="preserve">. first reading).  </w:t>
      </w:r>
      <w:r w:rsidR="00642199">
        <w:rPr>
          <w:rFonts w:ascii="Times New Roman" w:hAnsi="Times New Roman" w:cs="Times New Roman"/>
          <w:sz w:val="24"/>
        </w:rPr>
        <w:t>It</w:t>
      </w:r>
      <w:r w:rsidRPr="002D5B43">
        <w:rPr>
          <w:rFonts w:ascii="Times New Roman" w:hAnsi="Times New Roman" w:cs="Times New Roman"/>
          <w:sz w:val="24"/>
        </w:rPr>
        <w:t xml:space="preserve"> was in Bethlehem, that Ruth and Boaz, the great-grandparents of King David married (Ruth 1:22) – hence, it became the hometown of the king.</w:t>
      </w:r>
      <w:r w:rsidR="00642199">
        <w:rPr>
          <w:rFonts w:ascii="Times New Roman" w:hAnsi="Times New Roman" w:cs="Times New Roman"/>
          <w:sz w:val="24"/>
        </w:rPr>
        <w:t xml:space="preserve">  </w:t>
      </w:r>
      <w:r w:rsidRPr="002D5B43">
        <w:rPr>
          <w:rFonts w:ascii="Times New Roman" w:hAnsi="Times New Roman" w:cs="Times New Roman"/>
          <w:sz w:val="24"/>
        </w:rPr>
        <w:t>According to St. Luke when the Roman Emperor decreed that everyone should go to his/ her hometown for the census, Joseph, being a descendant of David, went to Judea to David’s town of Bethlehem to be registered with Mary who was with child (Luke 2:1-5).</w:t>
      </w:r>
    </w:p>
    <w:p w:rsidR="00743F3D" w:rsidRPr="002D5B43" w:rsidRDefault="00743F3D" w:rsidP="00743F3D">
      <w:p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>The name Bethlehem</w:t>
      </w:r>
      <w:r>
        <w:rPr>
          <w:rFonts w:ascii="Times New Roman" w:hAnsi="Times New Roman" w:cs="Times New Roman"/>
          <w:sz w:val="24"/>
        </w:rPr>
        <w:t>,</w:t>
      </w:r>
      <w:r w:rsidRPr="00CD5034">
        <w:rPr>
          <w:rFonts w:ascii="Times New Roman" w:hAnsi="Times New Roman" w:cs="Times New Roman"/>
          <w:sz w:val="24"/>
        </w:rPr>
        <w:t xml:space="preserve"> </w:t>
      </w:r>
      <w:r w:rsidR="00182A2F">
        <w:rPr>
          <w:rFonts w:ascii="Times New Roman" w:hAnsi="Times New Roman" w:cs="Times New Roman"/>
          <w:sz w:val="24"/>
        </w:rPr>
        <w:t>according to William</w:t>
      </w:r>
      <w:r w:rsidRPr="002D5B43">
        <w:rPr>
          <w:rFonts w:ascii="Times New Roman" w:hAnsi="Times New Roman" w:cs="Times New Roman"/>
          <w:sz w:val="24"/>
        </w:rPr>
        <w:t xml:space="preserve"> Barclay</w:t>
      </w:r>
      <w:r>
        <w:rPr>
          <w:rFonts w:ascii="Times New Roman" w:hAnsi="Times New Roman" w:cs="Times New Roman"/>
          <w:sz w:val="24"/>
        </w:rPr>
        <w:t>,</w:t>
      </w:r>
      <w:r w:rsidRPr="002D5B43">
        <w:rPr>
          <w:rFonts w:ascii="Times New Roman" w:hAnsi="Times New Roman" w:cs="Times New Roman"/>
          <w:sz w:val="24"/>
        </w:rPr>
        <w:t xml:space="preserve"> means </w:t>
      </w:r>
      <w:r>
        <w:rPr>
          <w:rFonts w:ascii="Times New Roman" w:hAnsi="Times New Roman" w:cs="Times New Roman"/>
          <w:sz w:val="24"/>
        </w:rPr>
        <w:t>‘House of Bread’</w:t>
      </w:r>
      <w:r w:rsidRPr="002D5B43">
        <w:rPr>
          <w:rFonts w:ascii="Times New Roman" w:hAnsi="Times New Roman" w:cs="Times New Roman"/>
          <w:sz w:val="24"/>
        </w:rPr>
        <w:t xml:space="preserve">. He explains that this was because Bethlehem stood in a fertile countryside in contrast to the general rough land of Judah. </w:t>
      </w:r>
    </w:p>
    <w:p w:rsidR="00743F3D" w:rsidRPr="002D5B43" w:rsidRDefault="00743F3D" w:rsidP="00743F3D">
      <w:pPr>
        <w:jc w:val="both"/>
        <w:rPr>
          <w:rFonts w:ascii="Times New Roman" w:hAnsi="Times New Roman" w:cs="Times New Roman"/>
          <w:b/>
          <w:sz w:val="24"/>
        </w:rPr>
      </w:pPr>
      <w:r w:rsidRPr="002D5B43">
        <w:rPr>
          <w:rFonts w:ascii="Times New Roman" w:hAnsi="Times New Roman" w:cs="Times New Roman"/>
          <w:b/>
          <w:sz w:val="24"/>
        </w:rPr>
        <w:t>SOME LESSONS</w:t>
      </w:r>
    </w:p>
    <w:p w:rsidR="00743F3D" w:rsidRPr="002D5B43" w:rsidRDefault="00743F3D" w:rsidP="00743F3D">
      <w:p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>From the above I would like us to take the following brief lessons:</w:t>
      </w:r>
    </w:p>
    <w:p w:rsidR="00743F3D" w:rsidRPr="00642199" w:rsidRDefault="00642199" w:rsidP="00743F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</w:t>
      </w:r>
      <w:r w:rsidR="00743F3D" w:rsidRPr="00642199">
        <w:rPr>
          <w:rFonts w:ascii="Times New Roman" w:hAnsi="Times New Roman" w:cs="Times New Roman"/>
          <w:sz w:val="24"/>
        </w:rPr>
        <w:t>hen Ruth had lost her husband she travelled to Bethlehem and it was there that she found Boaz to marry her. Her desire was fulfilled there. When God promi</w:t>
      </w:r>
      <w:r w:rsidR="00182A2F">
        <w:rPr>
          <w:rFonts w:ascii="Times New Roman" w:hAnsi="Times New Roman" w:cs="Times New Roman"/>
          <w:sz w:val="24"/>
        </w:rPr>
        <w:t xml:space="preserve">sed to send mankind a </w:t>
      </w:r>
      <w:proofErr w:type="spellStart"/>
      <w:r w:rsidR="00182A2F">
        <w:rPr>
          <w:rFonts w:ascii="Times New Roman" w:hAnsi="Times New Roman" w:cs="Times New Roman"/>
          <w:sz w:val="24"/>
        </w:rPr>
        <w:t>Saviour</w:t>
      </w:r>
      <w:proofErr w:type="spellEnd"/>
      <w:r w:rsidR="00182A2F">
        <w:rPr>
          <w:rFonts w:ascii="Times New Roman" w:hAnsi="Times New Roman" w:cs="Times New Roman"/>
          <w:sz w:val="24"/>
        </w:rPr>
        <w:t>, H</w:t>
      </w:r>
      <w:r w:rsidR="00743F3D" w:rsidRPr="00642199">
        <w:rPr>
          <w:rFonts w:ascii="Times New Roman" w:hAnsi="Times New Roman" w:cs="Times New Roman"/>
          <w:sz w:val="24"/>
        </w:rPr>
        <w:t xml:space="preserve">is promise was fulfilled in Bethlehem. Thus, figuratively Bethlehem is a </w:t>
      </w:r>
      <w:r>
        <w:rPr>
          <w:rFonts w:ascii="Times New Roman" w:hAnsi="Times New Roman" w:cs="Times New Roman"/>
          <w:sz w:val="24"/>
        </w:rPr>
        <w:t>‘</w:t>
      </w:r>
      <w:r w:rsidR="00743F3D" w:rsidRPr="00642199">
        <w:rPr>
          <w:rFonts w:ascii="Times New Roman" w:hAnsi="Times New Roman" w:cs="Times New Roman"/>
          <w:sz w:val="24"/>
        </w:rPr>
        <w:t>place</w:t>
      </w:r>
      <w:r>
        <w:rPr>
          <w:rFonts w:ascii="Times New Roman" w:hAnsi="Times New Roman" w:cs="Times New Roman"/>
          <w:sz w:val="24"/>
        </w:rPr>
        <w:t>’</w:t>
      </w:r>
      <w:r w:rsidR="00743F3D" w:rsidRPr="00642199">
        <w:rPr>
          <w:rFonts w:ascii="Times New Roman" w:hAnsi="Times New Roman" w:cs="Times New Roman"/>
          <w:sz w:val="24"/>
        </w:rPr>
        <w:t xml:space="preserve"> where God’s promises are fulfilled. God meets us in ou</w:t>
      </w:r>
      <w:r w:rsidR="00182A2F">
        <w:rPr>
          <w:rFonts w:ascii="Times New Roman" w:hAnsi="Times New Roman" w:cs="Times New Roman"/>
          <w:sz w:val="24"/>
        </w:rPr>
        <w:t>r own little ‘</w:t>
      </w:r>
      <w:proofErr w:type="spellStart"/>
      <w:r w:rsidR="00182A2F">
        <w:rPr>
          <w:rFonts w:ascii="Times New Roman" w:hAnsi="Times New Roman" w:cs="Times New Roman"/>
          <w:sz w:val="24"/>
        </w:rPr>
        <w:t>Bethlehems</w:t>
      </w:r>
      <w:proofErr w:type="spellEnd"/>
      <w:r w:rsidR="00182A2F">
        <w:rPr>
          <w:rFonts w:ascii="Times New Roman" w:hAnsi="Times New Roman" w:cs="Times New Roman"/>
          <w:sz w:val="24"/>
        </w:rPr>
        <w:t>’ when H</w:t>
      </w:r>
      <w:r w:rsidR="00743F3D" w:rsidRPr="00642199">
        <w:rPr>
          <w:rFonts w:ascii="Times New Roman" w:hAnsi="Times New Roman" w:cs="Times New Roman"/>
          <w:sz w:val="24"/>
        </w:rPr>
        <w:t xml:space="preserve">is promises are fulfilled in our lives, or our dreams are realized. </w:t>
      </w:r>
    </w:p>
    <w:p w:rsidR="00743F3D" w:rsidRPr="002D5B43" w:rsidRDefault="00743F3D" w:rsidP="00743F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 xml:space="preserve">Bethlehem was a </w:t>
      </w:r>
      <w:proofErr w:type="gramStart"/>
      <w:r w:rsidRPr="002D5B43">
        <w:rPr>
          <w:rFonts w:ascii="Times New Roman" w:hAnsi="Times New Roman" w:cs="Times New Roman"/>
          <w:sz w:val="24"/>
        </w:rPr>
        <w:t>little,</w:t>
      </w:r>
      <w:proofErr w:type="gramEnd"/>
      <w:r w:rsidRPr="002D5B43">
        <w:rPr>
          <w:rFonts w:ascii="Times New Roman" w:hAnsi="Times New Roman" w:cs="Times New Roman"/>
          <w:sz w:val="24"/>
        </w:rPr>
        <w:t xml:space="preserve"> humble town, but God did the great</w:t>
      </w:r>
      <w:r w:rsidR="00642199">
        <w:rPr>
          <w:rFonts w:ascii="Times New Roman" w:hAnsi="Times New Roman" w:cs="Times New Roman"/>
          <w:sz w:val="24"/>
        </w:rPr>
        <w:t>est</w:t>
      </w:r>
      <w:r w:rsidR="00734607">
        <w:rPr>
          <w:rFonts w:ascii="Times New Roman" w:hAnsi="Times New Roman" w:cs="Times New Roman"/>
          <w:sz w:val="24"/>
        </w:rPr>
        <w:t xml:space="preserve"> miracle there. When we humble ourselves, H</w:t>
      </w:r>
      <w:r w:rsidRPr="002D5B43">
        <w:rPr>
          <w:rFonts w:ascii="Times New Roman" w:hAnsi="Times New Roman" w:cs="Times New Roman"/>
          <w:sz w:val="24"/>
        </w:rPr>
        <w:t xml:space="preserve">e will lift us up. </w:t>
      </w:r>
      <w:r w:rsidR="00642199">
        <w:rPr>
          <w:rFonts w:ascii="Times New Roman" w:hAnsi="Times New Roman" w:cs="Times New Roman"/>
          <w:sz w:val="24"/>
        </w:rPr>
        <w:t xml:space="preserve"> </w:t>
      </w:r>
    </w:p>
    <w:p w:rsidR="00743F3D" w:rsidRPr="002D5B43" w:rsidRDefault="00743F3D" w:rsidP="00743F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lastRenderedPageBreak/>
        <w:t xml:space="preserve">Related to the preceding point, we could say that God sees more potentials in us than we can see and believe about ourselves. Let us, </w:t>
      </w:r>
      <w:r w:rsidR="00734607">
        <w:rPr>
          <w:rFonts w:ascii="Times New Roman" w:hAnsi="Times New Roman" w:cs="Times New Roman"/>
          <w:sz w:val="24"/>
        </w:rPr>
        <w:t>therefore, not despair easily; He has not finished with us; H</w:t>
      </w:r>
      <w:r w:rsidRPr="002D5B43">
        <w:rPr>
          <w:rFonts w:ascii="Times New Roman" w:hAnsi="Times New Roman" w:cs="Times New Roman"/>
          <w:sz w:val="24"/>
        </w:rPr>
        <w:t>e will never give up on us, so we s</w:t>
      </w:r>
      <w:r w:rsidR="00734607">
        <w:rPr>
          <w:rFonts w:ascii="Times New Roman" w:hAnsi="Times New Roman" w:cs="Times New Roman"/>
          <w:sz w:val="24"/>
        </w:rPr>
        <w:t>hould never give up</w:t>
      </w:r>
      <w:r w:rsidRPr="002D5B43">
        <w:rPr>
          <w:rFonts w:ascii="Times New Roman" w:hAnsi="Times New Roman" w:cs="Times New Roman"/>
          <w:sz w:val="24"/>
        </w:rPr>
        <w:t>.</w:t>
      </w:r>
    </w:p>
    <w:p w:rsidR="00743F3D" w:rsidRPr="002D5B43" w:rsidRDefault="00734607" w:rsidP="00743F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When we bear fruit in our Christian lives, we could see ourselves as being </w:t>
      </w:r>
      <w:r w:rsidR="00BD5E24">
        <w:rPr>
          <w:rFonts w:ascii="Times New Roman" w:hAnsi="Times New Roman" w:cs="Times New Roman"/>
          <w:sz w:val="24"/>
        </w:rPr>
        <w:t>good branches on Jesus, the True Vine (John 15:1-5) o</w:t>
      </w:r>
      <w:r>
        <w:rPr>
          <w:rFonts w:ascii="Times New Roman" w:hAnsi="Times New Roman" w:cs="Times New Roman"/>
          <w:sz w:val="24"/>
        </w:rPr>
        <w:t xml:space="preserve">n the </w:t>
      </w:r>
      <w:r w:rsidRPr="00182A2F">
        <w:rPr>
          <w:rFonts w:ascii="Times New Roman" w:hAnsi="Times New Roman" w:cs="Times New Roman"/>
          <w:b/>
          <w:i/>
          <w:sz w:val="24"/>
        </w:rPr>
        <w:t>fertile</w:t>
      </w:r>
      <w:r>
        <w:rPr>
          <w:rFonts w:ascii="Times New Roman" w:hAnsi="Times New Roman" w:cs="Times New Roman"/>
          <w:sz w:val="24"/>
        </w:rPr>
        <w:t xml:space="preserve"> land of</w:t>
      </w:r>
      <w:r w:rsidR="00743F3D" w:rsidRPr="002D5B43">
        <w:rPr>
          <w:rFonts w:ascii="Times New Roman" w:hAnsi="Times New Roman" w:cs="Times New Roman"/>
          <w:sz w:val="24"/>
        </w:rPr>
        <w:t xml:space="preserve"> Bethlehem</w:t>
      </w:r>
      <w:r w:rsidR="00BD5E24">
        <w:rPr>
          <w:rFonts w:ascii="Times New Roman" w:hAnsi="Times New Roman" w:cs="Times New Roman"/>
          <w:sz w:val="24"/>
        </w:rPr>
        <w:t>.</w:t>
      </w:r>
      <w:r w:rsidR="00743F3D" w:rsidRPr="002D5B43">
        <w:rPr>
          <w:rFonts w:ascii="Times New Roman" w:hAnsi="Times New Roman" w:cs="Times New Roman"/>
          <w:sz w:val="24"/>
        </w:rPr>
        <w:t xml:space="preserve"> </w:t>
      </w:r>
      <w:r w:rsidR="00BD5E24">
        <w:rPr>
          <w:rFonts w:ascii="Times New Roman" w:hAnsi="Times New Roman" w:cs="Times New Roman"/>
          <w:sz w:val="24"/>
        </w:rPr>
        <w:t xml:space="preserve"> </w:t>
      </w:r>
    </w:p>
    <w:p w:rsidR="00743F3D" w:rsidRPr="002D5B43" w:rsidRDefault="00743F3D" w:rsidP="00743F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 xml:space="preserve">Furthermore, </w:t>
      </w:r>
      <w:r w:rsidR="00734607">
        <w:rPr>
          <w:rFonts w:ascii="Times New Roman" w:hAnsi="Times New Roman" w:cs="Times New Roman"/>
          <w:sz w:val="24"/>
        </w:rPr>
        <w:t xml:space="preserve">Bethlehem meaning </w:t>
      </w:r>
      <w:r w:rsidRPr="002D5B43">
        <w:rPr>
          <w:rFonts w:ascii="Times New Roman" w:hAnsi="Times New Roman" w:cs="Times New Roman"/>
          <w:sz w:val="24"/>
        </w:rPr>
        <w:t xml:space="preserve">‘House of Bread’ should remind us </w:t>
      </w:r>
      <w:r w:rsidR="00BD5E24">
        <w:rPr>
          <w:rFonts w:ascii="Times New Roman" w:hAnsi="Times New Roman" w:cs="Times New Roman"/>
          <w:sz w:val="24"/>
        </w:rPr>
        <w:t>that God provides us with our daily bread [He provides</w:t>
      </w:r>
      <w:r w:rsidRPr="002D5B43">
        <w:rPr>
          <w:rFonts w:ascii="Times New Roman" w:hAnsi="Times New Roman" w:cs="Times New Roman"/>
          <w:sz w:val="24"/>
        </w:rPr>
        <w:t xml:space="preserve"> for the poor and needy through us</w:t>
      </w:r>
      <w:r w:rsidR="00BD5E24">
        <w:rPr>
          <w:rFonts w:ascii="Times New Roman" w:hAnsi="Times New Roman" w:cs="Times New Roman"/>
          <w:sz w:val="24"/>
        </w:rPr>
        <w:t>]</w:t>
      </w:r>
      <w:r w:rsidRPr="002D5B43">
        <w:rPr>
          <w:rFonts w:ascii="Times New Roman" w:hAnsi="Times New Roman" w:cs="Times New Roman"/>
          <w:sz w:val="24"/>
        </w:rPr>
        <w:t xml:space="preserve">.  </w:t>
      </w:r>
    </w:p>
    <w:p w:rsidR="00743F3D" w:rsidRPr="002D5B43" w:rsidRDefault="00743F3D" w:rsidP="00743F3D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2D5B43">
        <w:rPr>
          <w:rFonts w:ascii="Times New Roman" w:hAnsi="Times New Roman" w:cs="Times New Roman"/>
          <w:sz w:val="24"/>
        </w:rPr>
        <w:t xml:space="preserve">Finally, Jesus, the </w:t>
      </w:r>
      <w:r w:rsidRPr="00734607">
        <w:rPr>
          <w:rFonts w:ascii="Times New Roman" w:hAnsi="Times New Roman" w:cs="Times New Roman"/>
          <w:b/>
          <w:sz w:val="24"/>
        </w:rPr>
        <w:t>Bread of Heaven</w:t>
      </w:r>
      <w:r w:rsidRPr="002D5B43">
        <w:rPr>
          <w:rFonts w:ascii="Times New Roman" w:hAnsi="Times New Roman" w:cs="Times New Roman"/>
          <w:sz w:val="24"/>
        </w:rPr>
        <w:t>, was born in the ‘</w:t>
      </w:r>
      <w:r w:rsidRPr="00734607">
        <w:rPr>
          <w:rFonts w:ascii="Times New Roman" w:hAnsi="Times New Roman" w:cs="Times New Roman"/>
          <w:b/>
          <w:sz w:val="24"/>
        </w:rPr>
        <w:t>House of Bread’</w:t>
      </w:r>
      <w:r w:rsidRPr="002D5B43">
        <w:rPr>
          <w:rFonts w:ascii="Times New Roman" w:hAnsi="Times New Roman" w:cs="Times New Roman"/>
          <w:sz w:val="24"/>
        </w:rPr>
        <w:t xml:space="preserve"> to be received as the </w:t>
      </w:r>
      <w:r w:rsidRPr="00734607">
        <w:rPr>
          <w:rFonts w:ascii="Times New Roman" w:hAnsi="Times New Roman" w:cs="Times New Roman"/>
          <w:b/>
          <w:sz w:val="24"/>
        </w:rPr>
        <w:t>Bread of Life</w:t>
      </w:r>
      <w:r w:rsidRPr="002D5B43">
        <w:rPr>
          <w:rFonts w:ascii="Times New Roman" w:hAnsi="Times New Roman" w:cs="Times New Roman"/>
          <w:sz w:val="24"/>
        </w:rPr>
        <w:t xml:space="preserve"> for all mankind. Let us, therefore, receive him by faith and reveren</w:t>
      </w:r>
      <w:r w:rsidR="00734607">
        <w:rPr>
          <w:rFonts w:ascii="Times New Roman" w:hAnsi="Times New Roman" w:cs="Times New Roman"/>
          <w:sz w:val="24"/>
        </w:rPr>
        <w:t>ce, in Holy Communion, so that H</w:t>
      </w:r>
      <w:r w:rsidRPr="002D5B43">
        <w:rPr>
          <w:rFonts w:ascii="Times New Roman" w:hAnsi="Times New Roman" w:cs="Times New Roman"/>
          <w:sz w:val="24"/>
        </w:rPr>
        <w:t xml:space="preserve">e </w:t>
      </w:r>
      <w:r w:rsidR="00734607">
        <w:rPr>
          <w:rFonts w:ascii="Times New Roman" w:hAnsi="Times New Roman" w:cs="Times New Roman"/>
          <w:sz w:val="24"/>
        </w:rPr>
        <w:t xml:space="preserve">may always live in us unto eternal life. </w:t>
      </w:r>
      <w:r w:rsidRPr="002D5B43">
        <w:rPr>
          <w:rFonts w:ascii="Times New Roman" w:hAnsi="Times New Roman" w:cs="Times New Roman"/>
          <w:sz w:val="24"/>
        </w:rPr>
        <w:t xml:space="preserve"> </w:t>
      </w:r>
      <w:r w:rsidR="00734607">
        <w:rPr>
          <w:rFonts w:ascii="Times New Roman" w:hAnsi="Times New Roman" w:cs="Times New Roman"/>
          <w:sz w:val="24"/>
        </w:rPr>
        <w:t>A</w:t>
      </w:r>
      <w:r w:rsidRPr="002D5B43">
        <w:rPr>
          <w:rFonts w:ascii="Times New Roman" w:hAnsi="Times New Roman" w:cs="Times New Roman"/>
          <w:sz w:val="24"/>
        </w:rPr>
        <w:t>men!</w:t>
      </w:r>
    </w:p>
    <w:p w:rsidR="00743F3D" w:rsidRDefault="00743F3D" w:rsidP="00743F3D">
      <w:pPr>
        <w:rPr>
          <w:rFonts w:ascii="Times New Roman" w:hAnsi="Times New Roman" w:cs="Times New Roman"/>
          <w:b/>
          <w:sz w:val="24"/>
          <w:szCs w:val="24"/>
        </w:rPr>
      </w:pPr>
    </w:p>
    <w:p w:rsidR="00E95B4D" w:rsidRDefault="00E95B4D"/>
    <w:sectPr w:rsidR="00E95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E2531"/>
    <w:multiLevelType w:val="hybridMultilevel"/>
    <w:tmpl w:val="FD52E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F3D"/>
    <w:rsid w:val="000A0C00"/>
    <w:rsid w:val="00182A2F"/>
    <w:rsid w:val="00642199"/>
    <w:rsid w:val="00734607"/>
    <w:rsid w:val="00743F3D"/>
    <w:rsid w:val="00BD5E24"/>
    <w:rsid w:val="00C45671"/>
    <w:rsid w:val="00E2251B"/>
    <w:rsid w:val="00E67451"/>
    <w:rsid w:val="00E95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3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A0C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F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F3D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A0C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A0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rloui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Rev. Fr. John Luois</dc:creator>
  <cp:lastModifiedBy>user</cp:lastModifiedBy>
  <cp:revision>4</cp:revision>
  <dcterms:created xsi:type="dcterms:W3CDTF">2012-12-22T15:34:00Z</dcterms:created>
  <dcterms:modified xsi:type="dcterms:W3CDTF">2012-12-22T18:50:00Z</dcterms:modified>
</cp:coreProperties>
</file>