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63D" w:rsidRPr="00FF1224" w:rsidRDefault="00DE5353" w:rsidP="002E6BF3">
      <w:pPr>
        <w:pStyle w:val="NormalWeb"/>
        <w:spacing w:line="276" w:lineRule="auto"/>
        <w:jc w:val="both"/>
        <w:rPr>
          <w:rStyle w:val="Strong"/>
          <w:lang w:val="en-GB"/>
        </w:rPr>
      </w:pPr>
      <w:r w:rsidRPr="00FF1224">
        <w:rPr>
          <w:lang w:val="en-GB"/>
        </w:rPr>
        <w:t xml:space="preserve">SOLEMNITY OF </w:t>
      </w:r>
      <w:r w:rsidR="00D207FB" w:rsidRPr="00FF1224">
        <w:rPr>
          <w:lang w:val="en-GB"/>
        </w:rPr>
        <w:t>ST. PETER AND ST. PAUL</w:t>
      </w:r>
      <w:r w:rsidR="002E6BF3" w:rsidRPr="00FF1224">
        <w:rPr>
          <w:lang w:val="en-GB"/>
        </w:rPr>
        <w:t xml:space="preserve"> (June 29, 2014)</w:t>
      </w:r>
    </w:p>
    <w:p w:rsidR="00CC1A4A" w:rsidRDefault="0078463D" w:rsidP="002E6BF3">
      <w:pPr>
        <w:pStyle w:val="NormalWeb"/>
        <w:spacing w:after="0" w:afterAutospacing="0" w:line="276" w:lineRule="auto"/>
        <w:rPr>
          <w:b/>
          <w:lang w:val="en-GB"/>
        </w:rPr>
      </w:pPr>
      <w:r w:rsidRPr="00FF1224">
        <w:rPr>
          <w:rStyle w:val="Strong"/>
          <w:lang w:val="en-GB"/>
        </w:rPr>
        <w:t>READINGS:</w:t>
      </w:r>
      <w:r w:rsidRPr="00FF1224">
        <w:rPr>
          <w:lang w:val="en-GB"/>
        </w:rPr>
        <w:t xml:space="preserve"> </w:t>
      </w:r>
      <w:r w:rsidR="00D207FB" w:rsidRPr="00FF1224">
        <w:rPr>
          <w:lang w:val="en-GB"/>
        </w:rPr>
        <w:t xml:space="preserve">Acts </w:t>
      </w:r>
      <w:r w:rsidR="006C2054" w:rsidRPr="00FF1224">
        <w:rPr>
          <w:lang w:val="en-GB"/>
        </w:rPr>
        <w:t>12:1-11</w:t>
      </w:r>
      <w:r w:rsidR="007F1EAE" w:rsidRPr="00FF1224">
        <w:rPr>
          <w:lang w:val="en-GB"/>
        </w:rPr>
        <w:t xml:space="preserve"> / </w:t>
      </w:r>
      <w:r w:rsidR="006C2054" w:rsidRPr="00FF1224">
        <w:rPr>
          <w:lang w:val="en-GB"/>
        </w:rPr>
        <w:t>2 Tim. 4: 6-8, 17-18</w:t>
      </w:r>
      <w:r w:rsidR="007F1EAE" w:rsidRPr="00FF1224">
        <w:rPr>
          <w:lang w:val="en-GB"/>
        </w:rPr>
        <w:t xml:space="preserve">/ </w:t>
      </w:r>
      <w:r w:rsidR="00B42E02" w:rsidRPr="00FF1224">
        <w:rPr>
          <w:lang w:val="en-GB"/>
        </w:rPr>
        <w:t>Matthew</w:t>
      </w:r>
      <w:r w:rsidR="007F1EAE" w:rsidRPr="00FF1224">
        <w:rPr>
          <w:lang w:val="en-GB"/>
        </w:rPr>
        <w:t xml:space="preserve"> </w:t>
      </w:r>
      <w:r w:rsidR="00D207FB" w:rsidRPr="00FF1224">
        <w:rPr>
          <w:lang w:val="en-GB"/>
        </w:rPr>
        <w:t>16:</w:t>
      </w:r>
      <w:r w:rsidR="006C2054" w:rsidRPr="00FF1224">
        <w:rPr>
          <w:lang w:val="en-GB"/>
        </w:rPr>
        <w:t>13-19</w:t>
      </w:r>
      <w:r w:rsidRPr="00FF1224">
        <w:rPr>
          <w:lang w:val="en-GB"/>
        </w:rPr>
        <w:br/>
      </w:r>
      <w:r w:rsidRPr="00FF1224">
        <w:rPr>
          <w:rStyle w:val="Strong"/>
          <w:lang w:val="en-GB"/>
        </w:rPr>
        <w:t>THEME:</w:t>
      </w:r>
      <w:r w:rsidRPr="00FF1224">
        <w:rPr>
          <w:lang w:val="en-GB"/>
        </w:rPr>
        <w:t xml:space="preserve"> </w:t>
      </w:r>
      <w:r w:rsidR="009219CA" w:rsidRPr="009219CA">
        <w:rPr>
          <w:b/>
          <w:lang w:val="en-GB"/>
        </w:rPr>
        <w:t>Great Pillars of our Faith:</w:t>
      </w:r>
      <w:r w:rsidR="009219CA">
        <w:rPr>
          <w:lang w:val="en-GB"/>
        </w:rPr>
        <w:t xml:space="preserve"> </w:t>
      </w:r>
      <w:r w:rsidR="006C2054" w:rsidRPr="00FF1224">
        <w:rPr>
          <w:b/>
          <w:lang w:val="en-GB"/>
        </w:rPr>
        <w:t>From Grass to Grace</w:t>
      </w:r>
    </w:p>
    <w:p w:rsidR="005250EB" w:rsidRDefault="005250EB" w:rsidP="005250EB">
      <w:pPr>
        <w:pStyle w:val="NormalWeb"/>
        <w:jc w:val="center"/>
      </w:pPr>
      <w:r>
        <w:t>By Very Rev. Fr. John Louis (</w:t>
      </w:r>
      <w:hyperlink r:id="rId4" w:history="1">
        <w:r>
          <w:rPr>
            <w:rStyle w:val="Hyperlink"/>
          </w:rPr>
          <w:t>http://frlouis.com</w:t>
        </w:r>
      </w:hyperlink>
      <w:r>
        <w:t>)</w:t>
      </w:r>
    </w:p>
    <w:p w:rsidR="006C2054" w:rsidRPr="00FF1224" w:rsidRDefault="006C2054" w:rsidP="002E6BF3">
      <w:pPr>
        <w:pStyle w:val="NormalWeb"/>
        <w:spacing w:after="0" w:afterAutospacing="0" w:line="276" w:lineRule="auto"/>
        <w:jc w:val="both"/>
        <w:rPr>
          <w:lang w:val="en-GB"/>
        </w:rPr>
      </w:pPr>
      <w:bookmarkStart w:id="0" w:name="_GoBack"/>
      <w:bookmarkEnd w:id="0"/>
      <w:r w:rsidRPr="00FF1224">
        <w:rPr>
          <w:lang w:val="en-GB"/>
        </w:rPr>
        <w:t xml:space="preserve">It is not unusual in life to find people falling from high places of honour </w:t>
      </w:r>
      <w:r w:rsidR="00FF1224" w:rsidRPr="00FF1224">
        <w:rPr>
          <w:lang w:val="en-GB"/>
        </w:rPr>
        <w:t>or</w:t>
      </w:r>
      <w:r w:rsidRPr="00FF1224">
        <w:rPr>
          <w:lang w:val="en-GB"/>
        </w:rPr>
        <w:t xml:space="preserve"> riches to low levels of </w:t>
      </w:r>
      <w:r w:rsidR="00723044">
        <w:rPr>
          <w:lang w:val="en-GB"/>
        </w:rPr>
        <w:t xml:space="preserve">shame or </w:t>
      </w:r>
      <w:r w:rsidRPr="00FF1224">
        <w:rPr>
          <w:lang w:val="en-GB"/>
        </w:rPr>
        <w:t xml:space="preserve">disgrace.  Such cases are often referred to as “falling from </w:t>
      </w:r>
      <w:r w:rsidRPr="00723044">
        <w:rPr>
          <w:b/>
          <w:lang w:val="en-GB"/>
        </w:rPr>
        <w:t>grace to grass</w:t>
      </w:r>
      <w:r w:rsidRPr="00FF1224">
        <w:rPr>
          <w:lang w:val="en-GB"/>
        </w:rPr>
        <w:t>”</w:t>
      </w:r>
      <w:r w:rsidR="00723044">
        <w:rPr>
          <w:lang w:val="en-GB"/>
        </w:rPr>
        <w:t>.  O</w:t>
      </w:r>
      <w:r w:rsidRPr="00FF1224">
        <w:rPr>
          <w:lang w:val="en-GB"/>
        </w:rPr>
        <w:t>n the</w:t>
      </w:r>
      <w:r w:rsidR="00137FA9">
        <w:rPr>
          <w:lang w:val="en-GB"/>
        </w:rPr>
        <w:t xml:space="preserve"> contrary,</w:t>
      </w:r>
      <w:r w:rsidRPr="00FF1224">
        <w:rPr>
          <w:lang w:val="en-GB"/>
        </w:rPr>
        <w:t xml:space="preserve"> </w:t>
      </w:r>
      <w:r w:rsidR="00723044">
        <w:rPr>
          <w:lang w:val="en-GB"/>
        </w:rPr>
        <w:t xml:space="preserve">the </w:t>
      </w:r>
      <w:r w:rsidR="004D473F">
        <w:rPr>
          <w:lang w:val="en-GB"/>
        </w:rPr>
        <w:t xml:space="preserve">two great saints whom </w:t>
      </w:r>
      <w:r w:rsidRPr="00FF1224">
        <w:rPr>
          <w:lang w:val="en-GB"/>
        </w:rPr>
        <w:t>we celebrate today</w:t>
      </w:r>
      <w:r w:rsidR="00132B9B">
        <w:rPr>
          <w:lang w:val="en-GB"/>
        </w:rPr>
        <w:t xml:space="preserve"> rose </w:t>
      </w:r>
      <w:r w:rsidR="00094226">
        <w:rPr>
          <w:lang w:val="en-GB"/>
        </w:rPr>
        <w:t xml:space="preserve">up </w:t>
      </w:r>
      <w:r w:rsidR="00747220" w:rsidRPr="00FF1224">
        <w:rPr>
          <w:lang w:val="en-GB"/>
        </w:rPr>
        <w:t xml:space="preserve">from </w:t>
      </w:r>
      <w:r w:rsidR="00747220" w:rsidRPr="00723044">
        <w:rPr>
          <w:b/>
          <w:lang w:val="en-GB"/>
        </w:rPr>
        <w:t>grass to grace</w:t>
      </w:r>
      <w:r w:rsidR="00747220" w:rsidRPr="00FF1224">
        <w:rPr>
          <w:lang w:val="en-GB"/>
        </w:rPr>
        <w:t xml:space="preserve">.  </w:t>
      </w:r>
      <w:r w:rsidR="00723044">
        <w:rPr>
          <w:lang w:val="en-GB"/>
        </w:rPr>
        <w:t>St. Peter</w:t>
      </w:r>
      <w:r w:rsidR="00747220" w:rsidRPr="00FF1224">
        <w:rPr>
          <w:lang w:val="en-GB"/>
        </w:rPr>
        <w:t xml:space="preserve"> rose from being </w:t>
      </w:r>
      <w:r w:rsidR="00723044">
        <w:rPr>
          <w:lang w:val="en-GB"/>
        </w:rPr>
        <w:t>a betrayer of Christ to become</w:t>
      </w:r>
      <w:r w:rsidR="00747220" w:rsidRPr="00FF1224">
        <w:rPr>
          <w:lang w:val="en-GB"/>
        </w:rPr>
        <w:t xml:space="preserve"> the rock on which the Lord </w:t>
      </w:r>
      <w:r w:rsidR="009219CA">
        <w:rPr>
          <w:lang w:val="en-GB"/>
        </w:rPr>
        <w:t xml:space="preserve">has </w:t>
      </w:r>
      <w:r w:rsidR="00747220" w:rsidRPr="00FF1224">
        <w:rPr>
          <w:lang w:val="en-GB"/>
        </w:rPr>
        <w:t>built His church (Mt. 16:13-19).  And St. Paul arose from being a staunch persecutor of Christ and His Church to b</w:t>
      </w:r>
      <w:r w:rsidR="00723044">
        <w:rPr>
          <w:lang w:val="en-GB"/>
        </w:rPr>
        <w:t>ecome,</w:t>
      </w:r>
      <w:r w:rsidR="00FF1224" w:rsidRPr="00FF1224">
        <w:rPr>
          <w:lang w:val="en-GB"/>
        </w:rPr>
        <w:t xml:space="preserve"> arguably</w:t>
      </w:r>
      <w:r w:rsidR="00723044">
        <w:rPr>
          <w:lang w:val="en-GB"/>
        </w:rPr>
        <w:t>,</w:t>
      </w:r>
      <w:r w:rsidR="00FF1224" w:rsidRPr="00FF1224">
        <w:rPr>
          <w:lang w:val="en-GB"/>
        </w:rPr>
        <w:t xml:space="preserve"> the</w:t>
      </w:r>
      <w:r w:rsidR="00747220" w:rsidRPr="00FF1224">
        <w:rPr>
          <w:lang w:val="en-GB"/>
        </w:rPr>
        <w:t xml:space="preserve"> most outstanding and t</w:t>
      </w:r>
      <w:r w:rsidR="008E0F2F">
        <w:rPr>
          <w:lang w:val="en-GB"/>
        </w:rPr>
        <w:t xml:space="preserve">ireless Apostle to the Gentiles </w:t>
      </w:r>
      <w:r w:rsidR="008E0F2F" w:rsidRPr="00FF1224">
        <w:rPr>
          <w:lang w:val="en-GB"/>
        </w:rPr>
        <w:t>(</w:t>
      </w:r>
      <w:r w:rsidR="008E0F2F">
        <w:rPr>
          <w:lang w:val="en-GB"/>
        </w:rPr>
        <w:t>Acts 8:1-4; 9:3-9, 15)</w:t>
      </w:r>
      <w:r w:rsidR="00747220" w:rsidRPr="00FF1224">
        <w:rPr>
          <w:lang w:val="en-GB"/>
        </w:rPr>
        <w:t xml:space="preserve">.  As we celebrate their solemn feast, let us ask for the grace </w:t>
      </w:r>
      <w:r w:rsidR="006C0CA8" w:rsidRPr="00FF1224">
        <w:rPr>
          <w:lang w:val="en-GB"/>
        </w:rPr>
        <w:t>of</w:t>
      </w:r>
      <w:r w:rsidR="00747220" w:rsidRPr="00FF1224">
        <w:rPr>
          <w:lang w:val="en-GB"/>
        </w:rPr>
        <w:t xml:space="preserve"> turn-around in our lives: that we</w:t>
      </w:r>
      <w:r w:rsidR="00723044">
        <w:rPr>
          <w:lang w:val="en-GB"/>
        </w:rPr>
        <w:t xml:space="preserve"> may also rise </w:t>
      </w:r>
      <w:r w:rsidR="00137FA9">
        <w:rPr>
          <w:lang w:val="en-GB"/>
        </w:rPr>
        <w:t xml:space="preserve">up </w:t>
      </w:r>
      <w:r w:rsidR="00723044">
        <w:rPr>
          <w:lang w:val="en-GB"/>
        </w:rPr>
        <w:t xml:space="preserve">from our low </w:t>
      </w:r>
      <w:r w:rsidR="00094226">
        <w:rPr>
          <w:lang w:val="en-GB"/>
        </w:rPr>
        <w:t xml:space="preserve">spiritual </w:t>
      </w:r>
      <w:r w:rsidR="00723044">
        <w:rPr>
          <w:lang w:val="en-GB"/>
        </w:rPr>
        <w:t>status</w:t>
      </w:r>
      <w:r w:rsidR="00747220" w:rsidRPr="00FF1224">
        <w:rPr>
          <w:lang w:val="en-GB"/>
        </w:rPr>
        <w:t xml:space="preserve"> to a high one; </w:t>
      </w:r>
      <w:r w:rsidR="00FF1224" w:rsidRPr="00FF1224">
        <w:rPr>
          <w:lang w:val="en-GB"/>
        </w:rPr>
        <w:t xml:space="preserve">and that </w:t>
      </w:r>
      <w:r w:rsidR="00723044">
        <w:rPr>
          <w:lang w:val="en-GB"/>
        </w:rPr>
        <w:t xml:space="preserve">even socially </w:t>
      </w:r>
      <w:r w:rsidR="00137FA9">
        <w:rPr>
          <w:lang w:val="en-GB"/>
        </w:rPr>
        <w:t>many more</w:t>
      </w:r>
      <w:r w:rsidR="00FF1224" w:rsidRPr="00FF1224">
        <w:rPr>
          <w:lang w:val="en-GB"/>
        </w:rPr>
        <w:t xml:space="preserve"> will move </w:t>
      </w:r>
      <w:r w:rsidR="00137FA9">
        <w:rPr>
          <w:lang w:val="en-GB"/>
        </w:rPr>
        <w:t xml:space="preserve">to </w:t>
      </w:r>
      <w:r w:rsidR="00723044">
        <w:rPr>
          <w:lang w:val="en-GB"/>
        </w:rPr>
        <w:t>higher status</w:t>
      </w:r>
      <w:r w:rsidR="00137FA9">
        <w:rPr>
          <w:lang w:val="en-GB"/>
        </w:rPr>
        <w:t>es</w:t>
      </w:r>
      <w:r w:rsidR="00723044">
        <w:rPr>
          <w:lang w:val="en-GB"/>
        </w:rPr>
        <w:t xml:space="preserve"> in life</w:t>
      </w:r>
      <w:r w:rsidR="00747220" w:rsidRPr="00FF1224">
        <w:rPr>
          <w:lang w:val="en-GB"/>
        </w:rPr>
        <w:t>.</w:t>
      </w:r>
    </w:p>
    <w:p w:rsidR="00747220" w:rsidRPr="00FF1224" w:rsidRDefault="00747220" w:rsidP="002E6BF3">
      <w:pPr>
        <w:pStyle w:val="NormalWeb"/>
        <w:spacing w:after="0" w:afterAutospacing="0" w:line="276" w:lineRule="auto"/>
        <w:jc w:val="both"/>
        <w:rPr>
          <w:lang w:val="en-GB"/>
        </w:rPr>
      </w:pPr>
      <w:r w:rsidRPr="00FF1224">
        <w:rPr>
          <w:lang w:val="en-GB"/>
        </w:rPr>
        <w:t xml:space="preserve">Secondly, associated with </w:t>
      </w:r>
      <w:r w:rsidR="006C0CA8" w:rsidRPr="00FF1224">
        <w:rPr>
          <w:lang w:val="en-GB"/>
        </w:rPr>
        <w:t xml:space="preserve">the two saints’ rising from </w:t>
      </w:r>
      <w:r w:rsidR="006C0CA8" w:rsidRPr="00723044">
        <w:rPr>
          <w:b/>
          <w:lang w:val="en-GB"/>
        </w:rPr>
        <w:t>grass to grace</w:t>
      </w:r>
      <w:r w:rsidR="006C0CA8" w:rsidRPr="00FF1224">
        <w:rPr>
          <w:lang w:val="en-GB"/>
        </w:rPr>
        <w:t xml:space="preserve"> is the change of their names.  There is something we can learn from that</w:t>
      </w:r>
      <w:r w:rsidR="001D51AD">
        <w:rPr>
          <w:lang w:val="en-GB"/>
        </w:rPr>
        <w:t xml:space="preserve"> (</w:t>
      </w:r>
      <w:r w:rsidR="001D51AD" w:rsidRPr="001D51AD">
        <w:rPr>
          <w:i/>
          <w:lang w:val="en-GB"/>
        </w:rPr>
        <w:t xml:space="preserve">see homily on </w:t>
      </w:r>
      <w:r w:rsidR="00F84D7D">
        <w:rPr>
          <w:i/>
          <w:lang w:val="en-GB"/>
        </w:rPr>
        <w:t>“</w:t>
      </w:r>
      <w:proofErr w:type="spellStart"/>
      <w:r w:rsidR="00094226">
        <w:rPr>
          <w:bCs/>
          <w:i/>
          <w:lang w:eastAsia="en-GB"/>
        </w:rPr>
        <w:t>Zaccha</w:t>
      </w:r>
      <w:r w:rsidR="00F84D7D">
        <w:rPr>
          <w:bCs/>
          <w:i/>
          <w:lang w:eastAsia="en-GB"/>
        </w:rPr>
        <w:t>eus</w:t>
      </w:r>
      <w:proofErr w:type="spellEnd"/>
      <w:r w:rsidR="00F84D7D">
        <w:rPr>
          <w:bCs/>
          <w:i/>
          <w:lang w:eastAsia="en-GB"/>
        </w:rPr>
        <w:t xml:space="preserve"> – Called b</w:t>
      </w:r>
      <w:r w:rsidR="00F84D7D" w:rsidRPr="00F84D7D">
        <w:rPr>
          <w:bCs/>
          <w:i/>
          <w:lang w:eastAsia="en-GB"/>
        </w:rPr>
        <w:t>y Name”</w:t>
      </w:r>
      <w:r w:rsidR="001D51AD">
        <w:rPr>
          <w:lang w:val="en-GB"/>
        </w:rPr>
        <w:t>)</w:t>
      </w:r>
      <w:r w:rsidR="006C0CA8" w:rsidRPr="00FF1224">
        <w:rPr>
          <w:lang w:val="en-GB"/>
        </w:rPr>
        <w:t>.  Simon became Peter</w:t>
      </w:r>
      <w:r w:rsidR="00094226">
        <w:rPr>
          <w:lang w:val="en-GB"/>
        </w:rPr>
        <w:t xml:space="preserve"> and Saul became Paul.  (I</w:t>
      </w:r>
      <w:r w:rsidR="006C0CA8" w:rsidRPr="00FF1224">
        <w:rPr>
          <w:lang w:val="en-GB"/>
        </w:rPr>
        <w:t>nteresting</w:t>
      </w:r>
      <w:r w:rsidR="00094226">
        <w:rPr>
          <w:lang w:val="en-GB"/>
        </w:rPr>
        <w:t>ly,</w:t>
      </w:r>
      <w:r w:rsidR="006C0CA8" w:rsidRPr="00FF1224">
        <w:rPr>
          <w:lang w:val="en-GB"/>
        </w:rPr>
        <w:t xml:space="preserve"> each of them began with a name </w:t>
      </w:r>
      <w:r w:rsidR="00A35426">
        <w:rPr>
          <w:lang w:val="en-GB"/>
        </w:rPr>
        <w:t>which begins with</w:t>
      </w:r>
      <w:r w:rsidR="00FF1224" w:rsidRPr="00FF1224">
        <w:rPr>
          <w:lang w:val="en-GB"/>
        </w:rPr>
        <w:t xml:space="preserve"> </w:t>
      </w:r>
      <w:r w:rsidR="006C0CA8" w:rsidRPr="00FF1224">
        <w:rPr>
          <w:lang w:val="en-GB"/>
        </w:rPr>
        <w:t xml:space="preserve">“S” and ended up with a name with “P”).  </w:t>
      </w:r>
      <w:r w:rsidR="00C727E1">
        <w:rPr>
          <w:lang w:val="en-GB"/>
        </w:rPr>
        <w:t>Let</w:t>
      </w:r>
      <w:r w:rsidR="00A35426">
        <w:rPr>
          <w:lang w:val="en-GB"/>
        </w:rPr>
        <w:t xml:space="preserve"> us </w:t>
      </w:r>
      <w:r w:rsidR="00C727E1">
        <w:rPr>
          <w:lang w:val="en-GB"/>
        </w:rPr>
        <w:t xml:space="preserve">now </w:t>
      </w:r>
      <w:r w:rsidR="00A35426">
        <w:rPr>
          <w:lang w:val="en-GB"/>
        </w:rPr>
        <w:t>look at the names of the first saint.  His</w:t>
      </w:r>
      <w:r w:rsidR="006C0CA8" w:rsidRPr="00FF1224">
        <w:rPr>
          <w:lang w:val="en-GB"/>
        </w:rPr>
        <w:t xml:space="preserve"> name “Simon” means “hearing”, while “Peter” means “rock”.  </w:t>
      </w:r>
      <w:r w:rsidR="008A020E" w:rsidRPr="00FF1224">
        <w:rPr>
          <w:lang w:val="en-GB"/>
        </w:rPr>
        <w:t>Did our Lord Jesus Christ not say that whoever hears His word</w:t>
      </w:r>
      <w:r w:rsidR="00FF1224" w:rsidRPr="00FF1224">
        <w:rPr>
          <w:lang w:val="en-GB"/>
        </w:rPr>
        <w:t>s</w:t>
      </w:r>
      <w:r w:rsidR="008A020E" w:rsidRPr="00FF1224">
        <w:rPr>
          <w:lang w:val="en-GB"/>
        </w:rPr>
        <w:t xml:space="preserve"> </w:t>
      </w:r>
      <w:r w:rsidR="00A35426">
        <w:rPr>
          <w:lang w:val="en-GB"/>
        </w:rPr>
        <w:t xml:space="preserve">and puts them into practice is like a man who built </w:t>
      </w:r>
      <w:r w:rsidR="00137FA9">
        <w:rPr>
          <w:lang w:val="en-GB"/>
        </w:rPr>
        <w:t xml:space="preserve">his house </w:t>
      </w:r>
      <w:r w:rsidR="00A35426">
        <w:rPr>
          <w:lang w:val="en-GB"/>
        </w:rPr>
        <w:t xml:space="preserve">on rock, whereas the one who </w:t>
      </w:r>
      <w:r w:rsidR="008A020E" w:rsidRPr="00FF1224">
        <w:rPr>
          <w:lang w:val="en-GB"/>
        </w:rPr>
        <w:t xml:space="preserve">does not </w:t>
      </w:r>
      <w:r w:rsidR="00FF1224" w:rsidRPr="00FF1224">
        <w:rPr>
          <w:lang w:val="en-GB"/>
        </w:rPr>
        <w:t>put them into practice is</w:t>
      </w:r>
      <w:r w:rsidR="00137FA9">
        <w:rPr>
          <w:lang w:val="en-GB"/>
        </w:rPr>
        <w:t xml:space="preserve"> like a man who built </w:t>
      </w:r>
      <w:r w:rsidR="008A020E" w:rsidRPr="00FF1224">
        <w:rPr>
          <w:lang w:val="en-GB"/>
        </w:rPr>
        <w:t>o</w:t>
      </w:r>
      <w:r w:rsidR="00A35426">
        <w:rPr>
          <w:lang w:val="en-GB"/>
        </w:rPr>
        <w:t xml:space="preserve">n sand </w:t>
      </w:r>
      <w:r w:rsidR="008A020E" w:rsidRPr="00FF1224">
        <w:rPr>
          <w:lang w:val="en-GB"/>
        </w:rPr>
        <w:t>(</w:t>
      </w:r>
      <w:r w:rsidR="008E0F2F">
        <w:rPr>
          <w:lang w:val="en-GB"/>
        </w:rPr>
        <w:t>Mt. 7:24-27</w:t>
      </w:r>
      <w:r w:rsidR="008A020E" w:rsidRPr="00FF1224">
        <w:rPr>
          <w:lang w:val="en-GB"/>
        </w:rPr>
        <w:t>)</w:t>
      </w:r>
      <w:r w:rsidR="008E0F2F">
        <w:rPr>
          <w:lang w:val="en-GB"/>
        </w:rPr>
        <w:t>?</w:t>
      </w:r>
      <w:r w:rsidR="001D51AD">
        <w:rPr>
          <w:lang w:val="en-GB"/>
        </w:rPr>
        <w:t xml:space="preserve">  </w:t>
      </w:r>
      <w:r w:rsidR="006C0CA8" w:rsidRPr="00FF1224">
        <w:rPr>
          <w:lang w:val="en-GB"/>
        </w:rPr>
        <w:t xml:space="preserve">Thus, one could say that </w:t>
      </w:r>
      <w:r w:rsidR="008A020E" w:rsidRPr="00FF1224">
        <w:rPr>
          <w:lang w:val="en-GB"/>
        </w:rPr>
        <w:t>the grace of Christ turned the</w:t>
      </w:r>
      <w:r w:rsidR="004107D6" w:rsidRPr="00FF1224">
        <w:rPr>
          <w:lang w:val="en-GB"/>
        </w:rPr>
        <w:t xml:space="preserve"> man</w:t>
      </w:r>
      <w:r w:rsidR="008A020E" w:rsidRPr="00FF1224">
        <w:rPr>
          <w:lang w:val="en-GB"/>
        </w:rPr>
        <w:t>, Simon,</w:t>
      </w:r>
      <w:r w:rsidR="004107D6" w:rsidRPr="00FF1224">
        <w:rPr>
          <w:lang w:val="en-GB"/>
        </w:rPr>
        <w:t xml:space="preserve"> who heard (but took little action) into a solid “rock” man who acted on what he heard.  </w:t>
      </w:r>
      <w:r w:rsidR="008A020E" w:rsidRPr="00FF1224">
        <w:rPr>
          <w:lang w:val="en-GB"/>
        </w:rPr>
        <w:t>Beloved, this is a reminder</w:t>
      </w:r>
      <w:r w:rsidR="00FF1224">
        <w:rPr>
          <w:lang w:val="en-GB"/>
        </w:rPr>
        <w:t xml:space="preserve"> that</w:t>
      </w:r>
      <w:r w:rsidR="008A020E" w:rsidRPr="00FF1224">
        <w:rPr>
          <w:lang w:val="en-GB"/>
        </w:rPr>
        <w:t xml:space="preserve"> it does not pay to be mere hearers of God’s Word</w:t>
      </w:r>
      <w:r w:rsidR="00DB5FA8" w:rsidRPr="00FF1224">
        <w:rPr>
          <w:lang w:val="en-GB"/>
        </w:rPr>
        <w:t>; wh</w:t>
      </w:r>
      <w:r w:rsidR="00C727E1">
        <w:rPr>
          <w:lang w:val="en-GB"/>
        </w:rPr>
        <w:t>ile</w:t>
      </w:r>
      <w:r w:rsidR="00DB5FA8" w:rsidRPr="00FF1224">
        <w:rPr>
          <w:lang w:val="en-GB"/>
        </w:rPr>
        <w:t xml:space="preserve"> there </w:t>
      </w:r>
      <w:r w:rsidR="001D51AD">
        <w:rPr>
          <w:lang w:val="en-GB"/>
        </w:rPr>
        <w:t>are</w:t>
      </w:r>
      <w:r w:rsidR="00DB5FA8" w:rsidRPr="00FF1224">
        <w:rPr>
          <w:lang w:val="en-GB"/>
        </w:rPr>
        <w:t xml:space="preserve"> manifold blessings in being doers of the Word (</w:t>
      </w:r>
      <w:r w:rsidR="005A3169">
        <w:rPr>
          <w:lang w:val="en-GB"/>
        </w:rPr>
        <w:t>James 1:22-25</w:t>
      </w:r>
      <w:r w:rsidR="00DB5FA8" w:rsidRPr="00FF1224">
        <w:rPr>
          <w:lang w:val="en-GB"/>
        </w:rPr>
        <w:t>).</w:t>
      </w:r>
    </w:p>
    <w:p w:rsidR="009B3F2D" w:rsidRPr="00723044" w:rsidRDefault="001D51AD" w:rsidP="00723044">
      <w:pPr>
        <w:pStyle w:val="NormalWeb"/>
        <w:spacing w:after="240" w:afterAutospacing="0" w:line="276" w:lineRule="auto"/>
        <w:jc w:val="both"/>
        <w:rPr>
          <w:lang w:val="en-GB"/>
        </w:rPr>
      </w:pPr>
      <w:r>
        <w:rPr>
          <w:lang w:val="en-GB"/>
        </w:rPr>
        <w:t>Now, the</w:t>
      </w:r>
      <w:r w:rsidR="00DB5FA8" w:rsidRPr="00FF1224">
        <w:rPr>
          <w:lang w:val="en-GB"/>
        </w:rPr>
        <w:t xml:space="preserve"> name “Saul” means “asked for” or “demanded”.  Remember how in the Old Testament</w:t>
      </w:r>
      <w:r w:rsidR="00C727E1">
        <w:rPr>
          <w:lang w:val="en-GB"/>
        </w:rPr>
        <w:t>,</w:t>
      </w:r>
      <w:r w:rsidR="00DB5FA8" w:rsidRPr="00FF1224">
        <w:rPr>
          <w:lang w:val="en-GB"/>
        </w:rPr>
        <w:t xml:space="preserve"> the Israelites “asked for” or “demanded” to have their own king</w:t>
      </w:r>
      <w:r w:rsidR="00137FA9">
        <w:rPr>
          <w:lang w:val="en-GB"/>
        </w:rPr>
        <w:t>,</w:t>
      </w:r>
      <w:r>
        <w:rPr>
          <w:lang w:val="en-GB"/>
        </w:rPr>
        <w:t xml:space="preserve"> Saul</w:t>
      </w:r>
      <w:r w:rsidR="00DB5FA8" w:rsidRPr="00FF1224">
        <w:rPr>
          <w:lang w:val="en-GB"/>
        </w:rPr>
        <w:t xml:space="preserve"> (1 Samuel </w:t>
      </w:r>
      <w:r w:rsidR="005A3169">
        <w:rPr>
          <w:lang w:val="en-GB"/>
        </w:rPr>
        <w:t>8:4-</w:t>
      </w:r>
      <w:r w:rsidR="00C727E1">
        <w:rPr>
          <w:lang w:val="en-GB"/>
        </w:rPr>
        <w:t>9:</w:t>
      </w:r>
      <w:r w:rsidR="005A3169">
        <w:rPr>
          <w:lang w:val="en-GB"/>
        </w:rPr>
        <w:t>2</w:t>
      </w:r>
      <w:r w:rsidR="00DB5FA8" w:rsidRPr="00FF1224">
        <w:rPr>
          <w:lang w:val="en-GB"/>
        </w:rPr>
        <w:t>).  On the other hand, the name “Paul” means “little”.  Thus, the grace of Christ</w:t>
      </w:r>
      <w:r w:rsidR="00FF1224">
        <w:rPr>
          <w:lang w:val="en-GB"/>
        </w:rPr>
        <w:t xml:space="preserve"> changed a man, who did things (for God) in his own way,</w:t>
      </w:r>
      <w:r w:rsidR="00DB5FA8" w:rsidRPr="00FF1224">
        <w:rPr>
          <w:lang w:val="en-GB"/>
        </w:rPr>
        <w:t xml:space="preserve"> into a “little” (i.e. “humble”) instrument for the conversion of thousands of souls across the world</w:t>
      </w:r>
      <w:r w:rsidR="005A3169">
        <w:rPr>
          <w:lang w:val="en-GB"/>
        </w:rPr>
        <w:t xml:space="preserve"> (Acts 9:15)</w:t>
      </w:r>
      <w:r w:rsidR="00DB5FA8" w:rsidRPr="00FF1224">
        <w:rPr>
          <w:lang w:val="en-GB"/>
        </w:rPr>
        <w:t>.  Yes, St. Paul became a very effective instrument of God once he became humble: “whoever hu</w:t>
      </w:r>
      <w:r w:rsidR="00137FA9">
        <w:rPr>
          <w:lang w:val="en-GB"/>
        </w:rPr>
        <w:t>mbles himself will be exalted</w:t>
      </w:r>
      <w:r w:rsidR="002E6BF3" w:rsidRPr="00FF1224">
        <w:rPr>
          <w:lang w:val="en-GB"/>
        </w:rPr>
        <w:t>” (</w:t>
      </w:r>
      <w:r w:rsidR="00E9323F">
        <w:rPr>
          <w:lang w:val="en-GB"/>
        </w:rPr>
        <w:t>Mt. 23:12</w:t>
      </w:r>
      <w:r w:rsidR="009B3F2D">
        <w:rPr>
          <w:lang w:val="en-GB"/>
        </w:rPr>
        <w:t>).</w:t>
      </w:r>
      <w:r w:rsidR="002E6BF3" w:rsidRPr="00FF1224">
        <w:rPr>
          <w:lang w:val="en-GB"/>
        </w:rPr>
        <w:t xml:space="preserve">  Having been schooled in humility</w:t>
      </w:r>
      <w:r w:rsidR="009B3F2D">
        <w:rPr>
          <w:lang w:val="en-GB"/>
        </w:rPr>
        <w:t>,</w:t>
      </w:r>
      <w:r w:rsidR="002E6BF3" w:rsidRPr="00FF1224">
        <w:rPr>
          <w:lang w:val="en-GB"/>
        </w:rPr>
        <w:t xml:space="preserve"> St. Paul </w:t>
      </w:r>
      <w:r w:rsidR="009B3F2D">
        <w:rPr>
          <w:lang w:val="en-GB"/>
        </w:rPr>
        <w:t>would in turn teach</w:t>
      </w:r>
      <w:r w:rsidR="002E6BF3" w:rsidRPr="00FF1224">
        <w:rPr>
          <w:lang w:val="en-GB"/>
        </w:rPr>
        <w:t xml:space="preserve"> us: </w:t>
      </w:r>
    </w:p>
    <w:p w:rsidR="009B3F2D" w:rsidRPr="00723044" w:rsidRDefault="009B3F2D" w:rsidP="001D51AD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left="704" w:right="135"/>
        <w:rPr>
          <w:rFonts w:ascii="Times New Roman" w:hAnsi="Times New Roman" w:cs="Times New Roman"/>
          <w:color w:val="000000"/>
          <w:sz w:val="24"/>
          <w:szCs w:val="24"/>
        </w:rPr>
      </w:pPr>
      <w:r w:rsidRPr="00723044">
        <w:rPr>
          <w:rFonts w:ascii="Times New Roman" w:hAnsi="Times New Roman" w:cs="Times New Roman"/>
          <w:color w:val="000000"/>
          <w:sz w:val="24"/>
          <w:szCs w:val="24"/>
        </w:rPr>
        <w:t xml:space="preserve">Your attitude should be the same as that of Christ Jesus: </w:t>
      </w:r>
    </w:p>
    <w:p w:rsidR="009B3F2D" w:rsidRPr="00723044" w:rsidRDefault="00723044" w:rsidP="001D51AD">
      <w:pPr>
        <w:tabs>
          <w:tab w:val="left" w:pos="0"/>
        </w:tabs>
        <w:autoSpaceDE w:val="0"/>
        <w:autoSpaceDN w:val="0"/>
        <w:adjustRightInd w:val="0"/>
        <w:spacing w:after="45" w:line="240" w:lineRule="auto"/>
        <w:ind w:left="704" w:right="239"/>
        <w:rPr>
          <w:rFonts w:ascii="Times New Roman" w:hAnsi="Times New Roman" w:cs="Times New Roman"/>
          <w:color w:val="000000"/>
          <w:sz w:val="24"/>
          <w:szCs w:val="24"/>
        </w:rPr>
      </w:pPr>
      <w:r w:rsidRPr="00723044">
        <w:rPr>
          <w:rFonts w:ascii="Times New Roman" w:hAnsi="Times New Roman" w:cs="Times New Roman"/>
          <w:color w:val="000000"/>
          <w:sz w:val="24"/>
          <w:szCs w:val="24"/>
        </w:rPr>
        <w:t xml:space="preserve">Who, being in </w:t>
      </w:r>
      <w:r w:rsidR="00D76B4F">
        <w:rPr>
          <w:rFonts w:ascii="Times New Roman" w:hAnsi="Times New Roman" w:cs="Times New Roman"/>
          <w:color w:val="000000"/>
          <w:sz w:val="24"/>
          <w:szCs w:val="24"/>
        </w:rPr>
        <w:t xml:space="preserve">the very nature of </w:t>
      </w:r>
      <w:r w:rsidR="009B3F2D" w:rsidRPr="00723044">
        <w:rPr>
          <w:rFonts w:ascii="Times New Roman" w:hAnsi="Times New Roman" w:cs="Times New Roman"/>
          <w:color w:val="000000"/>
          <w:sz w:val="24"/>
          <w:szCs w:val="24"/>
        </w:rPr>
        <w:t>God,</w:t>
      </w:r>
    </w:p>
    <w:p w:rsidR="001D51AD" w:rsidRDefault="009B3F2D" w:rsidP="001D51A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4" w:right="239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23044">
        <w:rPr>
          <w:rFonts w:ascii="Times New Roman" w:hAnsi="Times New Roman" w:cs="Times New Roman"/>
          <w:color w:val="000000"/>
          <w:sz w:val="24"/>
          <w:szCs w:val="24"/>
        </w:rPr>
        <w:t>did</w:t>
      </w:r>
      <w:proofErr w:type="gramEnd"/>
      <w:r w:rsidRPr="00723044">
        <w:rPr>
          <w:rFonts w:ascii="Times New Roman" w:hAnsi="Times New Roman" w:cs="Times New Roman"/>
          <w:color w:val="000000"/>
          <w:sz w:val="24"/>
          <w:szCs w:val="24"/>
        </w:rPr>
        <w:t xml:space="preserve"> not consider equality wit</w:t>
      </w:r>
      <w:r w:rsidR="001D51AD">
        <w:rPr>
          <w:rFonts w:ascii="Times New Roman" w:hAnsi="Times New Roman" w:cs="Times New Roman"/>
          <w:color w:val="000000"/>
          <w:sz w:val="24"/>
          <w:szCs w:val="24"/>
        </w:rPr>
        <w:t xml:space="preserve">h God something to be grasped, </w:t>
      </w:r>
    </w:p>
    <w:p w:rsidR="009B3F2D" w:rsidRPr="00723044" w:rsidRDefault="009B3F2D" w:rsidP="001D51A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4" w:right="239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23044">
        <w:rPr>
          <w:rFonts w:ascii="Times New Roman" w:hAnsi="Times New Roman" w:cs="Times New Roman"/>
          <w:color w:val="000000"/>
          <w:sz w:val="24"/>
          <w:szCs w:val="24"/>
        </w:rPr>
        <w:t>but</w:t>
      </w:r>
      <w:proofErr w:type="gramEnd"/>
      <w:r w:rsidRPr="00723044">
        <w:rPr>
          <w:rFonts w:ascii="Times New Roman" w:hAnsi="Times New Roman" w:cs="Times New Roman"/>
          <w:color w:val="000000"/>
          <w:sz w:val="24"/>
          <w:szCs w:val="24"/>
        </w:rPr>
        <w:t xml:space="preserve"> made himself nothing,</w:t>
      </w:r>
    </w:p>
    <w:p w:rsidR="009B3F2D" w:rsidRPr="00723044" w:rsidRDefault="00723044" w:rsidP="001D51A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4" w:right="239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23044">
        <w:rPr>
          <w:rFonts w:ascii="Times New Roman" w:hAnsi="Times New Roman" w:cs="Times New Roman"/>
          <w:color w:val="000000"/>
          <w:sz w:val="24"/>
          <w:szCs w:val="24"/>
        </w:rPr>
        <w:t>taking</w:t>
      </w:r>
      <w:proofErr w:type="gramEnd"/>
      <w:r w:rsidRPr="00723044">
        <w:rPr>
          <w:rFonts w:ascii="Times New Roman" w:hAnsi="Times New Roman" w:cs="Times New Roman"/>
          <w:color w:val="000000"/>
          <w:sz w:val="24"/>
          <w:szCs w:val="24"/>
        </w:rPr>
        <w:t xml:space="preserve"> the very nature</w:t>
      </w:r>
      <w:r w:rsidR="009B3F2D" w:rsidRPr="00723044">
        <w:rPr>
          <w:rFonts w:ascii="Times New Roman" w:hAnsi="Times New Roman" w:cs="Times New Roman"/>
          <w:b/>
          <w:color w:val="6C0108"/>
          <w:sz w:val="16"/>
          <w:szCs w:val="24"/>
        </w:rPr>
        <w:t xml:space="preserve"> </w:t>
      </w:r>
      <w:r w:rsidR="009B3F2D" w:rsidRPr="00723044">
        <w:rPr>
          <w:rFonts w:ascii="Times New Roman" w:hAnsi="Times New Roman" w:cs="Times New Roman"/>
          <w:color w:val="000000"/>
          <w:sz w:val="24"/>
          <w:szCs w:val="24"/>
        </w:rPr>
        <w:t>of a servant,</w:t>
      </w:r>
    </w:p>
    <w:p w:rsidR="009B3F2D" w:rsidRPr="00723044" w:rsidRDefault="009B3F2D" w:rsidP="001D51A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4" w:right="239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23044">
        <w:rPr>
          <w:rFonts w:ascii="Times New Roman" w:hAnsi="Times New Roman" w:cs="Times New Roman"/>
          <w:color w:val="000000"/>
          <w:sz w:val="24"/>
          <w:szCs w:val="24"/>
        </w:rPr>
        <w:lastRenderedPageBreak/>
        <w:t>being</w:t>
      </w:r>
      <w:proofErr w:type="gramEnd"/>
      <w:r w:rsidRPr="00723044">
        <w:rPr>
          <w:rFonts w:ascii="Times New Roman" w:hAnsi="Times New Roman" w:cs="Times New Roman"/>
          <w:color w:val="000000"/>
          <w:sz w:val="24"/>
          <w:szCs w:val="24"/>
        </w:rPr>
        <w:t xml:space="preserve"> made in human likeness. </w:t>
      </w:r>
    </w:p>
    <w:p w:rsidR="009B3F2D" w:rsidRPr="00723044" w:rsidRDefault="009B3F2D" w:rsidP="001D51A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4" w:right="239"/>
        <w:rPr>
          <w:rFonts w:ascii="Times New Roman" w:hAnsi="Times New Roman" w:cs="Times New Roman"/>
          <w:color w:val="000000"/>
          <w:sz w:val="24"/>
          <w:szCs w:val="24"/>
        </w:rPr>
      </w:pPr>
      <w:r w:rsidRPr="00723044">
        <w:rPr>
          <w:rFonts w:ascii="Times New Roman" w:hAnsi="Times New Roman" w:cs="Times New Roman"/>
          <w:color w:val="000000"/>
          <w:sz w:val="24"/>
          <w:szCs w:val="24"/>
        </w:rPr>
        <w:t>And being found in appearance as a man,</w:t>
      </w:r>
    </w:p>
    <w:p w:rsidR="009B3F2D" w:rsidRPr="00723044" w:rsidRDefault="009B3F2D" w:rsidP="001D51A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4" w:right="239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23044">
        <w:rPr>
          <w:rFonts w:ascii="Times New Roman" w:hAnsi="Times New Roman" w:cs="Times New Roman"/>
          <w:color w:val="000000"/>
          <w:sz w:val="24"/>
          <w:szCs w:val="24"/>
        </w:rPr>
        <w:t>he</w:t>
      </w:r>
      <w:proofErr w:type="gramEnd"/>
      <w:r w:rsidRPr="00723044">
        <w:rPr>
          <w:rFonts w:ascii="Times New Roman" w:hAnsi="Times New Roman" w:cs="Times New Roman"/>
          <w:color w:val="000000"/>
          <w:sz w:val="24"/>
          <w:szCs w:val="24"/>
        </w:rPr>
        <w:t xml:space="preserve"> humbled himself</w:t>
      </w:r>
    </w:p>
    <w:p w:rsidR="009B3F2D" w:rsidRPr="00723044" w:rsidRDefault="009B3F2D" w:rsidP="001D51A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4" w:right="239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23044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gramEnd"/>
      <w:r w:rsidRPr="00723044">
        <w:rPr>
          <w:rFonts w:ascii="Times New Roman" w:hAnsi="Times New Roman" w:cs="Times New Roman"/>
          <w:color w:val="000000"/>
          <w:sz w:val="24"/>
          <w:szCs w:val="24"/>
        </w:rPr>
        <w:t xml:space="preserve"> became obedient to death — </w:t>
      </w:r>
    </w:p>
    <w:p w:rsidR="009B3F2D" w:rsidRPr="00723044" w:rsidRDefault="009B3F2D" w:rsidP="001D51A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4" w:right="239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23044">
        <w:rPr>
          <w:rFonts w:ascii="Times New Roman" w:hAnsi="Times New Roman" w:cs="Times New Roman"/>
          <w:color w:val="000000"/>
          <w:sz w:val="24"/>
          <w:szCs w:val="24"/>
        </w:rPr>
        <w:t>even</w:t>
      </w:r>
      <w:proofErr w:type="gramEnd"/>
      <w:r w:rsidRPr="00723044">
        <w:rPr>
          <w:rFonts w:ascii="Times New Roman" w:hAnsi="Times New Roman" w:cs="Times New Roman"/>
          <w:color w:val="000000"/>
          <w:sz w:val="24"/>
          <w:szCs w:val="24"/>
        </w:rPr>
        <w:t xml:space="preserve"> death on a cross! </w:t>
      </w:r>
    </w:p>
    <w:p w:rsidR="009B3F2D" w:rsidRPr="00723044" w:rsidRDefault="009B3F2D" w:rsidP="001D51A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4" w:right="239"/>
        <w:rPr>
          <w:rFonts w:ascii="Times New Roman" w:hAnsi="Times New Roman" w:cs="Times New Roman"/>
          <w:color w:val="000000"/>
          <w:sz w:val="24"/>
          <w:szCs w:val="24"/>
        </w:rPr>
      </w:pPr>
      <w:r w:rsidRPr="00723044">
        <w:rPr>
          <w:rFonts w:ascii="Times New Roman" w:hAnsi="Times New Roman" w:cs="Times New Roman"/>
          <w:color w:val="000000"/>
          <w:sz w:val="24"/>
          <w:szCs w:val="24"/>
        </w:rPr>
        <w:t>Therefore God exalted him to the highest place</w:t>
      </w:r>
    </w:p>
    <w:p w:rsidR="009B3F2D" w:rsidRPr="00723044" w:rsidRDefault="009B3F2D" w:rsidP="001D51A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4" w:right="239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23044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gramEnd"/>
      <w:r w:rsidRPr="00723044">
        <w:rPr>
          <w:rFonts w:ascii="Times New Roman" w:hAnsi="Times New Roman" w:cs="Times New Roman"/>
          <w:color w:val="000000"/>
          <w:sz w:val="24"/>
          <w:szCs w:val="24"/>
        </w:rPr>
        <w:t xml:space="preserve"> gave him the name that is above every name, </w:t>
      </w:r>
    </w:p>
    <w:p w:rsidR="009B3F2D" w:rsidRPr="00723044" w:rsidRDefault="009B3F2D" w:rsidP="001D51A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4" w:right="239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23044">
        <w:rPr>
          <w:rFonts w:ascii="Times New Roman" w:hAnsi="Times New Roman" w:cs="Times New Roman"/>
          <w:color w:val="000000"/>
          <w:sz w:val="24"/>
          <w:szCs w:val="24"/>
        </w:rPr>
        <w:t>that</w:t>
      </w:r>
      <w:proofErr w:type="gramEnd"/>
      <w:r w:rsidRPr="00723044">
        <w:rPr>
          <w:rFonts w:ascii="Times New Roman" w:hAnsi="Times New Roman" w:cs="Times New Roman"/>
          <w:color w:val="000000"/>
          <w:sz w:val="24"/>
          <w:szCs w:val="24"/>
        </w:rPr>
        <w:t xml:space="preserve"> at the name of Jesus every knee should bow,</w:t>
      </w:r>
    </w:p>
    <w:p w:rsidR="009B3F2D" w:rsidRPr="00723044" w:rsidRDefault="009B3F2D" w:rsidP="001D51A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4" w:right="239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23044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gramEnd"/>
      <w:r w:rsidRPr="00723044">
        <w:rPr>
          <w:rFonts w:ascii="Times New Roman" w:hAnsi="Times New Roman" w:cs="Times New Roman"/>
          <w:color w:val="000000"/>
          <w:sz w:val="24"/>
          <w:szCs w:val="24"/>
        </w:rPr>
        <w:t xml:space="preserve"> heaven and on earth and under the earth, </w:t>
      </w:r>
    </w:p>
    <w:p w:rsidR="009B3F2D" w:rsidRPr="00723044" w:rsidRDefault="009B3F2D" w:rsidP="001D51A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4" w:right="239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23044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gramEnd"/>
      <w:r w:rsidRPr="00723044">
        <w:rPr>
          <w:rFonts w:ascii="Times New Roman" w:hAnsi="Times New Roman" w:cs="Times New Roman"/>
          <w:color w:val="000000"/>
          <w:sz w:val="24"/>
          <w:szCs w:val="24"/>
        </w:rPr>
        <w:t xml:space="preserve"> every tongue confess that Jesus Christ is Lord,</w:t>
      </w:r>
    </w:p>
    <w:p w:rsidR="009B3F2D" w:rsidRPr="00723044" w:rsidRDefault="009B3F2D" w:rsidP="001D51A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4" w:right="239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23044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gramEnd"/>
      <w:r w:rsidRPr="00723044">
        <w:rPr>
          <w:rFonts w:ascii="Times New Roman" w:hAnsi="Times New Roman" w:cs="Times New Roman"/>
          <w:color w:val="000000"/>
          <w:sz w:val="24"/>
          <w:szCs w:val="24"/>
        </w:rPr>
        <w:t xml:space="preserve"> the glory of God the Father (</w:t>
      </w:r>
      <w:r w:rsidR="00723044">
        <w:rPr>
          <w:rFonts w:ascii="Times New Roman" w:hAnsi="Times New Roman" w:cs="Times New Roman"/>
          <w:color w:val="000000"/>
          <w:sz w:val="24"/>
          <w:szCs w:val="24"/>
        </w:rPr>
        <w:t>Phil 2:5-11</w:t>
      </w:r>
      <w:r w:rsidRPr="0072304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D51AD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9B3F2D" w:rsidRPr="00723044" w:rsidRDefault="009B3F2D" w:rsidP="0072304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64" w:right="239" w:hanging="90"/>
        <w:rPr>
          <w:rFonts w:ascii="Times New Roman" w:hAnsi="Times New Roman" w:cs="Times New Roman"/>
          <w:color w:val="000000"/>
          <w:sz w:val="24"/>
          <w:szCs w:val="24"/>
        </w:rPr>
      </w:pPr>
    </w:p>
    <w:p w:rsidR="00ED263D" w:rsidRPr="00723044" w:rsidRDefault="00137FA9" w:rsidP="00A346B5">
      <w:pPr>
        <w:pStyle w:val="NormalWeb"/>
        <w:spacing w:before="0" w:beforeAutospacing="0" w:after="0" w:afterAutospacing="0" w:line="276" w:lineRule="auto"/>
        <w:jc w:val="both"/>
        <w:rPr>
          <w:lang w:val="en-GB"/>
        </w:rPr>
      </w:pPr>
      <w:r>
        <w:rPr>
          <w:lang w:val="en-GB"/>
        </w:rPr>
        <w:t>Beloved, let us be humble</w:t>
      </w:r>
      <w:r w:rsidR="00A346B5">
        <w:rPr>
          <w:lang w:val="en-GB"/>
        </w:rPr>
        <w:t xml:space="preserve"> in our thoughts and deeds; for anytime we acknowledge in thoughts and deeds that we are like</w:t>
      </w:r>
      <w:r w:rsidR="00A346B5" w:rsidRPr="00A346B5">
        <w:rPr>
          <w:b/>
          <w:lang w:val="en-GB"/>
        </w:rPr>
        <w:t xml:space="preserve"> grass</w:t>
      </w:r>
      <w:r w:rsidR="00A346B5">
        <w:rPr>
          <w:lang w:val="en-GB"/>
        </w:rPr>
        <w:t xml:space="preserve"> before the Lord</w:t>
      </w:r>
      <w:r w:rsidR="0089055D">
        <w:rPr>
          <w:lang w:val="en-GB"/>
        </w:rPr>
        <w:t xml:space="preserve"> (Ps. 90:5-6; 102:11</w:t>
      </w:r>
      <w:r w:rsidR="00A346B5">
        <w:rPr>
          <w:lang w:val="en-GB"/>
        </w:rPr>
        <w:t xml:space="preserve">), He fills us with </w:t>
      </w:r>
      <w:r w:rsidR="00A346B5" w:rsidRPr="00A346B5">
        <w:rPr>
          <w:b/>
          <w:lang w:val="en-GB"/>
        </w:rPr>
        <w:t>divine grace</w:t>
      </w:r>
      <w:r w:rsidR="00A346B5">
        <w:rPr>
          <w:lang w:val="en-GB"/>
        </w:rPr>
        <w:t xml:space="preserve">.  </w:t>
      </w:r>
      <w:r w:rsidR="0089055D" w:rsidRPr="0089055D">
        <w:rPr>
          <w:b/>
          <w:lang w:val="en-GB"/>
        </w:rPr>
        <w:t>PRAYER</w:t>
      </w:r>
      <w:r w:rsidR="001D51AD">
        <w:rPr>
          <w:lang w:val="en-GB"/>
        </w:rPr>
        <w:t xml:space="preserve">: “Lord God, like St. Peter, make us </w:t>
      </w:r>
      <w:r w:rsidR="00C727E1">
        <w:rPr>
          <w:lang w:val="en-GB"/>
        </w:rPr>
        <w:t xml:space="preserve">as </w:t>
      </w:r>
      <w:r w:rsidR="001D51AD">
        <w:rPr>
          <w:lang w:val="en-GB"/>
        </w:rPr>
        <w:t>firm</w:t>
      </w:r>
      <w:r w:rsidR="00C727E1">
        <w:rPr>
          <w:lang w:val="en-GB"/>
        </w:rPr>
        <w:t xml:space="preserve"> as a rock</w:t>
      </w:r>
      <w:r w:rsidR="001D51AD">
        <w:rPr>
          <w:lang w:val="en-GB"/>
        </w:rPr>
        <w:t xml:space="preserve"> in faith </w:t>
      </w:r>
      <w:r w:rsidR="00C727E1">
        <w:rPr>
          <w:lang w:val="en-GB"/>
        </w:rPr>
        <w:t>and action</w:t>
      </w:r>
      <w:r w:rsidR="001D51AD">
        <w:rPr>
          <w:lang w:val="en-GB"/>
        </w:rPr>
        <w:t xml:space="preserve">.  And like St. Paul, make us your humble and effective instruments of salvation.  Amen!”  </w:t>
      </w:r>
    </w:p>
    <w:sectPr w:rsidR="00ED263D" w:rsidRPr="00723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63D"/>
    <w:rsid w:val="00094226"/>
    <w:rsid w:val="000E2412"/>
    <w:rsid w:val="000E59A7"/>
    <w:rsid w:val="00112AB8"/>
    <w:rsid w:val="00127887"/>
    <w:rsid w:val="00132B9B"/>
    <w:rsid w:val="00137FA9"/>
    <w:rsid w:val="001D51AD"/>
    <w:rsid w:val="00212709"/>
    <w:rsid w:val="002E6BF3"/>
    <w:rsid w:val="0034246B"/>
    <w:rsid w:val="0036237C"/>
    <w:rsid w:val="00381158"/>
    <w:rsid w:val="004107D6"/>
    <w:rsid w:val="004B4710"/>
    <w:rsid w:val="004D473F"/>
    <w:rsid w:val="00506FD3"/>
    <w:rsid w:val="0051073D"/>
    <w:rsid w:val="00520D4A"/>
    <w:rsid w:val="005250EB"/>
    <w:rsid w:val="00595797"/>
    <w:rsid w:val="005A3169"/>
    <w:rsid w:val="005A6EB5"/>
    <w:rsid w:val="006927CE"/>
    <w:rsid w:val="006C0CA8"/>
    <w:rsid w:val="006C2054"/>
    <w:rsid w:val="006E5E23"/>
    <w:rsid w:val="00723044"/>
    <w:rsid w:val="00724D8D"/>
    <w:rsid w:val="00743E55"/>
    <w:rsid w:val="00747220"/>
    <w:rsid w:val="0078463D"/>
    <w:rsid w:val="007A3B66"/>
    <w:rsid w:val="007F1EAE"/>
    <w:rsid w:val="00826866"/>
    <w:rsid w:val="008528BA"/>
    <w:rsid w:val="0089055D"/>
    <w:rsid w:val="008A020E"/>
    <w:rsid w:val="008E0F2F"/>
    <w:rsid w:val="008E7153"/>
    <w:rsid w:val="009219CA"/>
    <w:rsid w:val="009B3F2D"/>
    <w:rsid w:val="009E7B8E"/>
    <w:rsid w:val="00A109D9"/>
    <w:rsid w:val="00A346B5"/>
    <w:rsid w:val="00A35426"/>
    <w:rsid w:val="00A54DC5"/>
    <w:rsid w:val="00A8343C"/>
    <w:rsid w:val="00AB5791"/>
    <w:rsid w:val="00B42E02"/>
    <w:rsid w:val="00B61671"/>
    <w:rsid w:val="00BB2E6B"/>
    <w:rsid w:val="00BD6D46"/>
    <w:rsid w:val="00C52933"/>
    <w:rsid w:val="00C727E1"/>
    <w:rsid w:val="00CC1A4A"/>
    <w:rsid w:val="00D207FB"/>
    <w:rsid w:val="00D76B4F"/>
    <w:rsid w:val="00DB5FA8"/>
    <w:rsid w:val="00DE5353"/>
    <w:rsid w:val="00E554F2"/>
    <w:rsid w:val="00E9323F"/>
    <w:rsid w:val="00ED263D"/>
    <w:rsid w:val="00ED5C2B"/>
    <w:rsid w:val="00F210E0"/>
    <w:rsid w:val="00F561AC"/>
    <w:rsid w:val="00F84D7D"/>
    <w:rsid w:val="00F912EB"/>
    <w:rsid w:val="00F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7AF461-E6A8-4CA9-BF50-F941123E1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4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463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250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3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rloui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 Louis</dc:creator>
  <cp:keywords/>
  <dc:description/>
  <cp:lastModifiedBy>GADEL</cp:lastModifiedBy>
  <cp:revision>12</cp:revision>
  <dcterms:created xsi:type="dcterms:W3CDTF">2014-06-27T15:52:00Z</dcterms:created>
  <dcterms:modified xsi:type="dcterms:W3CDTF">2014-06-28T10:40:00Z</dcterms:modified>
</cp:coreProperties>
</file>